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994AC5" w:rsidRPr="0053543D" w:rsidRDefault="00994AC5" w:rsidP="00994AC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994AC5" w:rsidRPr="0053543D" w:rsidTr="00BF6A96">
        <w:tc>
          <w:tcPr>
            <w:tcW w:w="3085" w:type="dxa"/>
            <w:shd w:val="clear" w:color="auto" w:fill="EEECE1" w:themeFill="background2"/>
          </w:tcPr>
          <w:p w:rsidR="00994AC5" w:rsidRPr="0053543D" w:rsidRDefault="00994AC5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 TEMA PRVA</w:t>
            </w:r>
          </w:p>
        </w:tc>
        <w:tc>
          <w:tcPr>
            <w:tcW w:w="5977" w:type="dxa"/>
            <w:shd w:val="clear" w:color="auto" w:fill="EEECE1" w:themeFill="background2"/>
          </w:tcPr>
          <w:p w:rsidR="00994AC5" w:rsidRPr="0053543D" w:rsidRDefault="00994AC5" w:rsidP="00BF6A96">
            <w:pPr>
              <w:rPr>
                <w:rFonts w:cstheme="minorHAnsi"/>
                <w:b/>
                <w:color w:val="FF0000"/>
              </w:rPr>
            </w:pPr>
            <w:r w:rsidRPr="0053543D">
              <w:rPr>
                <w:rFonts w:cstheme="minorHAnsi"/>
                <w:b/>
                <w:color w:val="FF0000"/>
              </w:rPr>
              <w:t xml:space="preserve">Svi smo ljudi </w:t>
            </w:r>
          </w:p>
        </w:tc>
      </w:tr>
      <w:tr w:rsidR="00994AC5" w:rsidRPr="0053543D" w:rsidTr="00BF6A96">
        <w:tc>
          <w:tcPr>
            <w:tcW w:w="3085" w:type="dxa"/>
          </w:tcPr>
          <w:p w:rsidR="00994AC5" w:rsidRPr="0053543D" w:rsidRDefault="00994AC5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994AC5" w:rsidRPr="0053543D" w:rsidRDefault="00994AC5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Unit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All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human</w:t>
            </w:r>
          </w:p>
        </w:tc>
      </w:tr>
      <w:tr w:rsidR="00994AC5" w:rsidRPr="0053543D" w:rsidTr="00BF6A96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994AC5" w:rsidRPr="0053543D" w:rsidRDefault="00994AC5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994AC5" w:rsidRPr="0053543D" w:rsidRDefault="00994AC5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Lesson</w:t>
            </w:r>
            <w:proofErr w:type="spellEnd"/>
            <w:r w:rsidRPr="0053543D">
              <w:rPr>
                <w:rFonts w:cstheme="minorHAnsi"/>
                <w:b/>
              </w:rPr>
              <w:t xml:space="preserve"> 2 </w:t>
            </w:r>
            <w:proofErr w:type="spellStart"/>
            <w:r w:rsidRPr="0053543D">
              <w:rPr>
                <w:rFonts w:cstheme="minorHAnsi"/>
                <w:b/>
              </w:rPr>
              <w:t>Look</w:t>
            </w:r>
            <w:proofErr w:type="spellEnd"/>
            <w:r w:rsidRPr="0053543D">
              <w:rPr>
                <w:rFonts w:cstheme="minorHAnsi"/>
                <w:b/>
              </w:rPr>
              <w:t xml:space="preserve"> at </w:t>
            </w:r>
            <w:proofErr w:type="spellStart"/>
            <w:r w:rsidRPr="0053543D">
              <w:rPr>
                <w:rFonts w:cstheme="minorHAnsi"/>
                <w:b/>
              </w:rPr>
              <w:t>Fred</w:t>
            </w:r>
            <w:proofErr w:type="spellEnd"/>
          </w:p>
        </w:tc>
      </w:tr>
    </w:tbl>
    <w:p w:rsidR="00994AC5" w:rsidRPr="0053543D" w:rsidRDefault="00994AC5" w:rsidP="00994AC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994AC5" w:rsidRPr="0053543D" w:rsidTr="00BF6A96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994AC5" w:rsidRPr="0053543D" w:rsidRDefault="00994AC5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994AC5" w:rsidRPr="0053543D" w:rsidRDefault="00994AC5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994AC5" w:rsidRPr="0053543D" w:rsidRDefault="00994AC5" w:rsidP="00BF6A96">
            <w:pPr>
              <w:rPr>
                <w:rFonts w:cstheme="minorHAnsi"/>
                <w:i/>
              </w:rPr>
            </w:pPr>
            <w:proofErr w:type="spellStart"/>
            <w:r w:rsidRPr="0053543D">
              <w:rPr>
                <w:rFonts w:cstheme="minorHAnsi"/>
                <w:i/>
              </w:rPr>
              <w:t>gossip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colour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blind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jelly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belly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discomfort</w:t>
            </w:r>
            <w:proofErr w:type="spellEnd"/>
            <w:r w:rsidRPr="0053543D">
              <w:rPr>
                <w:rFonts w:cstheme="minorHAnsi"/>
                <w:i/>
              </w:rPr>
              <w:t xml:space="preserve">  </w:t>
            </w:r>
          </w:p>
        </w:tc>
      </w:tr>
      <w:tr w:rsidR="00994AC5" w:rsidRPr="0053543D" w:rsidTr="00BF6A96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994AC5" w:rsidRPr="0053543D" w:rsidRDefault="00994AC5" w:rsidP="00BF6A96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994AC5" w:rsidRPr="0053543D" w:rsidRDefault="00994AC5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994AC5" w:rsidRPr="0053543D" w:rsidRDefault="00994AC5" w:rsidP="00BF6A96">
            <w:pPr>
              <w:tabs>
                <w:tab w:val="left" w:pos="2127"/>
              </w:tabs>
              <w:textAlignment w:val="baseline"/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</w:rPr>
              <w:t>Present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Continuous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Tense</w:t>
            </w:r>
            <w:proofErr w:type="spellEnd"/>
            <w:r w:rsidRPr="0053543D">
              <w:rPr>
                <w:rFonts w:cstheme="minorHAnsi"/>
              </w:rPr>
              <w:t xml:space="preserve">: </w:t>
            </w:r>
            <w:proofErr w:type="spellStart"/>
            <w:r w:rsidRPr="0053543D">
              <w:rPr>
                <w:rFonts w:cstheme="minorHAnsi"/>
              </w:rPr>
              <w:t>action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happening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now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</w:p>
          <w:p w:rsidR="00994AC5" w:rsidRPr="0053543D" w:rsidRDefault="00994AC5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Present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Simple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Tense</w:t>
            </w:r>
            <w:proofErr w:type="spellEnd"/>
            <w:r w:rsidRPr="0053543D">
              <w:rPr>
                <w:rFonts w:cstheme="minorHAnsi"/>
              </w:rPr>
              <w:t xml:space="preserve">: </w:t>
            </w:r>
            <w:proofErr w:type="spellStart"/>
            <w:r w:rsidRPr="0053543D">
              <w:rPr>
                <w:rFonts w:cstheme="minorHAnsi"/>
              </w:rPr>
              <w:t>habits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and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routines</w:t>
            </w:r>
            <w:proofErr w:type="spellEnd"/>
            <w:r w:rsidRPr="0053543D">
              <w:rPr>
                <w:rFonts w:cstheme="minorHAnsi"/>
              </w:rPr>
              <w:t>.</w:t>
            </w:r>
          </w:p>
        </w:tc>
      </w:tr>
    </w:tbl>
    <w:p w:rsidR="00994AC5" w:rsidRPr="0053543D" w:rsidRDefault="00994AC5" w:rsidP="00994AC5">
      <w:pPr>
        <w:rPr>
          <w:rFonts w:cstheme="minorHAnsi"/>
        </w:rPr>
      </w:pPr>
    </w:p>
    <w:p w:rsidR="00994AC5" w:rsidRPr="0053543D" w:rsidRDefault="00994AC5" w:rsidP="00994AC5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Ishodi učenja iz PK EJ</w:t>
      </w:r>
    </w:p>
    <w:p w:rsidR="00994AC5" w:rsidRPr="0053543D" w:rsidRDefault="00994AC5" w:rsidP="00994AC5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A.8.1.</w:t>
      </w:r>
    </w:p>
    <w:p w:rsidR="00994AC5" w:rsidRPr="0053543D" w:rsidRDefault="00994AC5" w:rsidP="00994AC5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Razumije tekst srednje dužine i poznate tematike pri slušanju i čitanju.</w:t>
      </w:r>
    </w:p>
    <w:p w:rsidR="00994AC5" w:rsidRPr="0053543D" w:rsidRDefault="00994AC5" w:rsidP="00994AC5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A.8.2.</w:t>
      </w:r>
    </w:p>
    <w:p w:rsidR="00994AC5" w:rsidRPr="0053543D" w:rsidRDefault="00994AC5" w:rsidP="00994AC5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Razlikuje i koristi se naglaskom i intonacijom kako bi obogatio poruku.</w:t>
      </w:r>
    </w:p>
    <w:p w:rsidR="00994AC5" w:rsidRPr="0053543D" w:rsidRDefault="00994AC5" w:rsidP="00994AC5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A.8.3.</w:t>
      </w:r>
    </w:p>
    <w:p w:rsidR="00994AC5" w:rsidRPr="0053543D" w:rsidRDefault="00994AC5" w:rsidP="00994AC5">
      <w:pPr>
        <w:pStyle w:val="NoSpacing"/>
        <w:rPr>
          <w:rFonts w:cstheme="minorHAnsi"/>
        </w:rPr>
      </w:pPr>
      <w:r w:rsidRPr="0053543D">
        <w:rPr>
          <w:rFonts w:cstheme="minorHAnsi"/>
        </w:rPr>
        <w:t>Govori tekst srednje dužine koristeći se jezičnim strukturama niže razine složenosti.</w:t>
      </w:r>
    </w:p>
    <w:p w:rsidR="00994AC5" w:rsidRPr="0053543D" w:rsidRDefault="00994AC5" w:rsidP="00994AC5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A.8.4.</w:t>
      </w:r>
    </w:p>
    <w:p w:rsidR="00994AC5" w:rsidRPr="0053543D" w:rsidRDefault="00994AC5" w:rsidP="00994AC5">
      <w:pPr>
        <w:pStyle w:val="NoSpacing"/>
        <w:rPr>
          <w:rFonts w:cstheme="minorHAnsi"/>
        </w:rPr>
      </w:pPr>
      <w:r w:rsidRPr="0053543D">
        <w:rPr>
          <w:rFonts w:cstheme="minorHAnsi"/>
        </w:rPr>
        <w:t>Sudjeluje u dužemu planiranom i dužemu jednostavnom neplaniranom razgovoru poznate tematike.</w:t>
      </w:r>
    </w:p>
    <w:p w:rsidR="00994AC5" w:rsidRPr="0053543D" w:rsidRDefault="00994AC5" w:rsidP="00994AC5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A.8.5.</w:t>
      </w:r>
    </w:p>
    <w:p w:rsidR="00994AC5" w:rsidRPr="0053543D" w:rsidRDefault="00994AC5" w:rsidP="00994AC5">
      <w:pPr>
        <w:pStyle w:val="NoSpacing"/>
        <w:rPr>
          <w:rFonts w:cstheme="minorHAnsi"/>
        </w:rPr>
      </w:pPr>
      <w:r w:rsidRPr="0053543D">
        <w:rPr>
          <w:rFonts w:cstheme="minorHAnsi"/>
        </w:rPr>
        <w:t>Zapisuje kratak i jednostavan izgovoreni tekst poznate tematike.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A.8.6.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B.8.1.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Kritički povezuje informacije o zemljama ciljnoga jezika i drugim kulturama u novim kontekstima.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B.8.2.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B.8.3.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C.8.1.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kognitivnim strategijama učenja i procjenjuje njihovu učinkovitost.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C.8.2.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 xml:space="preserve">Ovladava osnovnim </w:t>
      </w:r>
      <w:proofErr w:type="spellStart"/>
      <w:r w:rsidRPr="0053543D">
        <w:rPr>
          <w:rFonts w:asciiTheme="minorHAnsi" w:hAnsiTheme="minorHAnsi" w:cstheme="minorHAnsi"/>
          <w:sz w:val="22"/>
          <w:szCs w:val="22"/>
        </w:rPr>
        <w:t>metakognitivnim</w:t>
      </w:r>
      <w:proofErr w:type="spellEnd"/>
      <w:r w:rsidRPr="0053543D">
        <w:rPr>
          <w:rFonts w:asciiTheme="minorHAnsi" w:hAnsiTheme="minorHAnsi" w:cstheme="minorHAnsi"/>
          <w:sz w:val="22"/>
          <w:szCs w:val="22"/>
        </w:rPr>
        <w:t xml:space="preserve"> strategijama učenja i procjenjuje njihovu učinkovitost.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C.8.3.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društveno-afektivnim strategijama učenja i procjenjuje njihovu učinkovitost.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C.8.4.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lastRenderedPageBreak/>
        <w:t>Razvija osnovne tehnike kreativnoga izražavanja i koristi se njima pri stvaranju različitih vrsta tekstova srednje dužine poznatih sadržaja.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C.8.5.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C.8.6.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Uspoređuje i vrednuje informacije iz različitih izvora te izvodi kratke prezentacije srednje složenih sadržaja.</w:t>
      </w:r>
    </w:p>
    <w:p w:rsidR="00994AC5" w:rsidRPr="0053543D" w:rsidRDefault="00994AC5" w:rsidP="00994AC5">
      <w:pPr>
        <w:rPr>
          <w:rFonts w:cstheme="minorHAnsi"/>
          <w:b/>
          <w:color w:val="00B050"/>
        </w:rPr>
      </w:pPr>
    </w:p>
    <w:p w:rsidR="00994AC5" w:rsidRPr="0053543D" w:rsidRDefault="00994AC5" w:rsidP="00994AC5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Razrada ishoda</w:t>
      </w:r>
    </w:p>
    <w:p w:rsidR="00994AC5" w:rsidRPr="0053543D" w:rsidRDefault="00994AC5" w:rsidP="00994AC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 xml:space="preserve">Učenik sudjeluje u kraćem planiranom razgovoru u paru. </w:t>
      </w:r>
    </w:p>
    <w:p w:rsidR="00994AC5" w:rsidRPr="0053543D" w:rsidRDefault="00994AC5" w:rsidP="00994AC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razumije slušani tekst.</w:t>
      </w:r>
    </w:p>
    <w:p w:rsidR="00994AC5" w:rsidRPr="0053543D" w:rsidRDefault="00994AC5" w:rsidP="00994AC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 xml:space="preserve">Učenik razumije pročitani tekst i dopunjava rečenice točnim jezičnim strukturama. </w:t>
      </w:r>
    </w:p>
    <w:p w:rsidR="00994AC5" w:rsidRPr="0053543D" w:rsidRDefault="00994AC5" w:rsidP="00994AC5">
      <w:pPr>
        <w:rPr>
          <w:rFonts w:eastAsia="Times New Roman" w:cstheme="minorHAnsi"/>
          <w:color w:val="231F20"/>
          <w:lang w:eastAsia="hr-HR"/>
        </w:rPr>
      </w:pPr>
      <w:r w:rsidRPr="0053543D">
        <w:rPr>
          <w:rFonts w:eastAsia="Times New Roman" w:cstheme="minorHAnsi"/>
          <w:lang w:eastAsia="hr-HR"/>
        </w:rPr>
        <w:t xml:space="preserve">Učenik </w:t>
      </w:r>
      <w:r w:rsidRPr="0053543D">
        <w:rPr>
          <w:rFonts w:eastAsia="Times New Roman" w:cstheme="minorHAnsi"/>
          <w:color w:val="231F20"/>
          <w:lang w:eastAsia="hr-HR"/>
        </w:rPr>
        <w:t xml:space="preserve">interpretira informacije, vrednuje svoje i tuđa mišljenja, stavove i vrijednosti na temu </w:t>
      </w:r>
    </w:p>
    <w:p w:rsidR="00994AC5" w:rsidRPr="0053543D" w:rsidRDefault="00994AC5" w:rsidP="00994AC5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Povezivanje s MPT-om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A.3.1.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sliku o sebi.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A.3.3.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osobne potencijale.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B.3.2.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komunikacijske kompetencije i uvažavajuće odnose s drugima.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B.3.4.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Suradnički uči i radi u timu.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A.3.1.</w:t>
      </w:r>
      <w:r w:rsidRPr="0053543D">
        <w:rPr>
          <w:rFonts w:cstheme="minorHAnsi"/>
        </w:rPr>
        <w:tab/>
        <w:t>1. Upravljanje informacijama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C.3.3.</w:t>
      </w:r>
      <w:r w:rsidRPr="0053543D">
        <w:rPr>
          <w:rFonts w:cstheme="minorHAnsi"/>
        </w:rPr>
        <w:tab/>
        <w:t>3. Interes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iskazuje interes za različita područja, preuzima odgovornost za svoje učenje i ustraje u učenju.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zdr</w:t>
      </w:r>
      <w:proofErr w:type="spellEnd"/>
      <w:r w:rsidRPr="0053543D">
        <w:rPr>
          <w:rFonts w:cstheme="minorHAnsi"/>
        </w:rPr>
        <w:t>. B.3.1.A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Opisuje i procjenjuje vršnjački pritisak.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A.3.1.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Primjenjuje inovativna i kreativna rješenja.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A.3.2.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Snalazi se s neizvjesnošću i rizicima koje donosi.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A.3.3.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Upoznaje i kritički sagledava mogućnosti razvoja karijere i profesionalnog usmjeravanja. karijere, (profesionalno usmjeravanje).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goo</w:t>
      </w:r>
      <w:proofErr w:type="spellEnd"/>
      <w:r w:rsidRPr="0053543D">
        <w:rPr>
          <w:rFonts w:cstheme="minorHAnsi"/>
        </w:rPr>
        <w:t xml:space="preserve"> A.3.5.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Promiče ravnopravnost spolova.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A.3.2.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se samostalno koristi raznim uređajima i programima.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B.3.3.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poštuje međukulturne različitosti.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C.3.2.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994AC5" w:rsidRPr="0053543D" w:rsidTr="00BF6A96">
        <w:tc>
          <w:tcPr>
            <w:tcW w:w="9288" w:type="dxa"/>
          </w:tcPr>
          <w:p w:rsidR="00994AC5" w:rsidRPr="0053543D" w:rsidRDefault="00994AC5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Digitalni sadržaji:</w:t>
            </w:r>
          </w:p>
        </w:tc>
      </w:tr>
      <w:tr w:rsidR="00994AC5" w:rsidRPr="0053543D" w:rsidTr="00BF6A96">
        <w:tc>
          <w:tcPr>
            <w:tcW w:w="9288" w:type="dxa"/>
          </w:tcPr>
          <w:p w:rsidR="00994AC5" w:rsidRPr="0053543D" w:rsidRDefault="00994AC5" w:rsidP="00BF6A96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</w:rPr>
              <w:t>Listen</w:t>
            </w:r>
            <w:proofErr w:type="spellEnd"/>
            <w:r w:rsidRPr="0053543D">
              <w:rPr>
                <w:rFonts w:cstheme="minorHAnsi"/>
              </w:rPr>
              <w:t xml:space="preserve">, U1, L2, Ex. 4 </w:t>
            </w:r>
            <w:r w:rsidRPr="0053543D">
              <w:rPr>
                <w:rFonts w:cstheme="minorHAnsi"/>
                <w:i/>
              </w:rPr>
              <w:t xml:space="preserve">Alice </w:t>
            </w:r>
            <w:proofErr w:type="spellStart"/>
            <w:r w:rsidRPr="0053543D">
              <w:rPr>
                <w:rFonts w:cstheme="minorHAnsi"/>
                <w:i/>
              </w:rPr>
              <w:t>and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Sarah</w:t>
            </w:r>
            <w:proofErr w:type="spellEnd"/>
            <w:r w:rsidRPr="0053543D">
              <w:rPr>
                <w:rFonts w:cstheme="minorHAnsi"/>
                <w:i/>
              </w:rPr>
              <w:t>,</w:t>
            </w:r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two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friends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gossiping</w:t>
            </w:r>
            <w:proofErr w:type="spellEnd"/>
            <w:r w:rsidRPr="0053543D">
              <w:rPr>
                <w:rFonts w:cstheme="minorHAnsi"/>
              </w:rPr>
              <w:t>, zvučni zapis</w:t>
            </w:r>
          </w:p>
          <w:p w:rsidR="00994AC5" w:rsidRPr="0053543D" w:rsidRDefault="00994AC5" w:rsidP="00BF6A96">
            <w:pPr>
              <w:rPr>
                <w:rFonts w:cstheme="minorHAnsi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53543D">
              <w:rPr>
                <w:rFonts w:cstheme="minorHAnsi"/>
                <w:b/>
                <w:color w:val="FF0000"/>
              </w:rPr>
              <w:lastRenderedPageBreak/>
              <w:t>Play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games</w:t>
            </w:r>
            <w:proofErr w:type="spellEnd"/>
            <w:r w:rsidRPr="0053543D">
              <w:rPr>
                <w:rFonts w:cstheme="minorHAnsi"/>
              </w:rPr>
              <w:t xml:space="preserve">) </w:t>
            </w:r>
            <w:proofErr w:type="spellStart"/>
            <w:r w:rsidRPr="0053543D">
              <w:rPr>
                <w:rFonts w:cstheme="minorHAnsi"/>
                <w:i/>
              </w:rPr>
              <w:t>Present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Simple</w:t>
            </w:r>
            <w:proofErr w:type="spellEnd"/>
            <w:r w:rsidRPr="0053543D">
              <w:rPr>
                <w:rFonts w:cstheme="minorHAnsi"/>
                <w:i/>
              </w:rPr>
              <w:t xml:space="preserve"> vs. </w:t>
            </w:r>
            <w:proofErr w:type="spellStart"/>
            <w:r w:rsidRPr="0053543D">
              <w:rPr>
                <w:rFonts w:cstheme="minorHAnsi"/>
                <w:i/>
              </w:rPr>
              <w:t>Present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Continuous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choose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the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correct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form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of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the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verbs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in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brackets</w:t>
            </w:r>
            <w:proofErr w:type="spellEnd"/>
            <w:r w:rsidRPr="0053543D">
              <w:rPr>
                <w:rFonts w:cstheme="minorHAnsi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  <w:p w:rsidR="00994AC5" w:rsidRPr="0053543D" w:rsidRDefault="00994AC5" w:rsidP="00BF6A96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53543D">
              <w:rPr>
                <w:rFonts w:cstheme="minorHAnsi"/>
                <w:b/>
                <w:color w:val="0070C0"/>
              </w:rPr>
              <w:t xml:space="preserve"> More</w:t>
            </w:r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  <w:lang w:eastAsia="hr-HR"/>
              </w:rPr>
              <w:t>Can</w:t>
            </w:r>
            <w:proofErr w:type="spellEnd"/>
            <w:r w:rsidRPr="0053543D">
              <w:rPr>
                <w:rFonts w:cstheme="minorHAnsi"/>
                <w:i/>
                <w:lang w:eastAsia="hr-HR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  <w:lang w:eastAsia="hr-HR"/>
              </w:rPr>
              <w:t>gossiping</w:t>
            </w:r>
            <w:proofErr w:type="spellEnd"/>
            <w:r w:rsidRPr="0053543D">
              <w:rPr>
                <w:rFonts w:cstheme="minorHAnsi"/>
                <w:i/>
                <w:lang w:eastAsia="hr-HR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  <w:lang w:eastAsia="hr-HR"/>
              </w:rPr>
              <w:t>be</w:t>
            </w:r>
            <w:proofErr w:type="spellEnd"/>
            <w:r w:rsidRPr="0053543D">
              <w:rPr>
                <w:rFonts w:cstheme="minorHAnsi"/>
                <w:i/>
                <w:lang w:eastAsia="hr-HR"/>
              </w:rPr>
              <w:t xml:space="preserve"> a </w:t>
            </w:r>
            <w:proofErr w:type="spellStart"/>
            <w:r w:rsidRPr="0053543D">
              <w:rPr>
                <w:rFonts w:cstheme="minorHAnsi"/>
                <w:i/>
                <w:lang w:eastAsia="hr-HR"/>
              </w:rPr>
              <w:t>good</w:t>
            </w:r>
            <w:proofErr w:type="spellEnd"/>
            <w:r w:rsidRPr="0053543D">
              <w:rPr>
                <w:rFonts w:cstheme="minorHAnsi"/>
                <w:i/>
                <w:lang w:eastAsia="hr-HR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  <w:lang w:eastAsia="hr-HR"/>
              </w:rPr>
              <w:t>thing</w:t>
            </w:r>
            <w:proofErr w:type="spellEnd"/>
            <w:r w:rsidRPr="0053543D">
              <w:rPr>
                <w:rFonts w:cstheme="minorHAnsi"/>
                <w:i/>
                <w:lang w:eastAsia="hr-HR"/>
              </w:rPr>
              <w:t>?</w:t>
            </w:r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reading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comprehension</w:t>
            </w:r>
            <w:proofErr w:type="spellEnd"/>
            <w:r w:rsidRPr="0053543D">
              <w:rPr>
                <w:rFonts w:cstheme="minorHAnsi"/>
              </w:rPr>
              <w:t xml:space="preserve"> + </w:t>
            </w:r>
            <w:proofErr w:type="spellStart"/>
            <w:r w:rsidRPr="0053543D">
              <w:rPr>
                <w:rFonts w:cstheme="minorHAnsi"/>
              </w:rPr>
              <w:t>answer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questions</w:t>
            </w:r>
            <w:proofErr w:type="spellEnd"/>
            <w:r w:rsidRPr="0053543D">
              <w:rPr>
                <w:rFonts w:cstheme="minorHAnsi"/>
              </w:rPr>
              <w:t xml:space="preserve"> + a game)</w:t>
            </w:r>
          </w:p>
          <w:p w:rsidR="00994AC5" w:rsidRPr="00994AC5" w:rsidRDefault="00994AC5" w:rsidP="00BF6A96">
            <w:pPr>
              <w:rPr>
                <w:rFonts w:eastAsia="Times New Roman" w:cstheme="minorHAnsi"/>
                <w:b/>
                <w:color w:val="606060"/>
                <w:spacing w:val="-15"/>
                <w:kern w:val="36"/>
                <w:sz w:val="48"/>
                <w:szCs w:val="48"/>
                <w:lang w:eastAsia="hr-HR"/>
              </w:rPr>
            </w:pPr>
            <w:proofErr w:type="spellStart"/>
            <w:r w:rsidRPr="0053543D">
              <w:rPr>
                <w:rFonts w:cstheme="minorHAnsi"/>
                <w:b/>
                <w:color w:val="00B050"/>
              </w:rPr>
              <w:t>Easy</w:t>
            </w:r>
            <w:proofErr w:type="spellEnd"/>
            <w:r w:rsidRPr="0053543D">
              <w:rPr>
                <w:rFonts w:cstheme="minorHAnsi"/>
                <w:b/>
                <w:color w:val="00B05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00B050"/>
              </w:rPr>
              <w:t>steps</w:t>
            </w:r>
            <w:proofErr w:type="spellEnd"/>
            <w:r w:rsidRPr="0053543D">
              <w:rPr>
                <w:rFonts w:cstheme="minorHAnsi"/>
                <w:b/>
                <w:color w:val="00B050"/>
              </w:rPr>
              <w:t xml:space="preserve"> to </w:t>
            </w:r>
            <w:proofErr w:type="spellStart"/>
            <w:r w:rsidRPr="0053543D">
              <w:rPr>
                <w:rFonts w:cstheme="minorHAnsi"/>
                <w:b/>
                <w:color w:val="00B050"/>
              </w:rPr>
              <w:t>grammar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Present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Simple</w:t>
            </w:r>
            <w:proofErr w:type="spellEnd"/>
            <w:r w:rsidRPr="0053543D">
              <w:rPr>
                <w:rFonts w:cstheme="minorHAnsi"/>
                <w:i/>
              </w:rPr>
              <w:t xml:space="preserve"> vs. </w:t>
            </w:r>
            <w:proofErr w:type="spellStart"/>
            <w:r w:rsidRPr="0053543D">
              <w:rPr>
                <w:rFonts w:cstheme="minorHAnsi"/>
                <w:i/>
              </w:rPr>
              <w:t>Present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Continuous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r w:rsidRPr="0053543D">
              <w:rPr>
                <w:rFonts w:cstheme="minorHAnsi"/>
              </w:rPr>
              <w:t xml:space="preserve">(a video </w:t>
            </w:r>
            <w:proofErr w:type="spellStart"/>
            <w:r w:rsidRPr="0053543D">
              <w:rPr>
                <w:rFonts w:cstheme="minorHAnsi"/>
              </w:rPr>
              <w:t>lesson</w:t>
            </w:r>
            <w:proofErr w:type="spellEnd"/>
            <w:r w:rsidRPr="0053543D">
              <w:rPr>
                <w:rFonts w:cstheme="minorHAnsi"/>
              </w:rPr>
              <w:t>)</w:t>
            </w:r>
          </w:p>
        </w:tc>
      </w:tr>
    </w:tbl>
    <w:p w:rsidR="00994AC5" w:rsidRPr="0053543D" w:rsidRDefault="00994AC5" w:rsidP="00994AC5">
      <w:pPr>
        <w:rPr>
          <w:rFonts w:cstheme="minorHAnsi"/>
        </w:rPr>
      </w:pPr>
    </w:p>
    <w:p w:rsidR="00994AC5" w:rsidRPr="0053543D" w:rsidRDefault="00994AC5" w:rsidP="00994AC5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PLAN SATA 1</w:t>
      </w:r>
    </w:p>
    <w:p w:rsidR="00994AC5" w:rsidRPr="0053543D" w:rsidRDefault="00994AC5" w:rsidP="00994AC5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 xml:space="preserve">I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can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compare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the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events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happening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now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with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habits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routines</w:t>
      </w:r>
      <w:proofErr w:type="spellEnd"/>
      <w:r w:rsidRPr="0053543D">
        <w:rPr>
          <w:rFonts w:cstheme="minorHAnsi"/>
          <w:b/>
          <w:color w:val="365F91" w:themeColor="accent1" w:themeShade="BF"/>
        </w:rPr>
        <w:t>.</w:t>
      </w:r>
    </w:p>
    <w:p w:rsidR="00994AC5" w:rsidRPr="0053543D" w:rsidRDefault="00994AC5" w:rsidP="00994AC5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(</w:t>
      </w:r>
      <w:proofErr w:type="spellStart"/>
      <w:r w:rsidRPr="0053543D">
        <w:rPr>
          <w:rFonts w:cstheme="minorHAnsi"/>
          <w:b/>
          <w:color w:val="365F91" w:themeColor="accent1" w:themeShade="BF"/>
        </w:rPr>
        <w:t>focus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on </w:t>
      </w:r>
      <w:proofErr w:type="spellStart"/>
      <w:r w:rsidRPr="0053543D">
        <w:rPr>
          <w:rFonts w:cstheme="minorHAnsi"/>
          <w:b/>
          <w:color w:val="365F91" w:themeColor="accent1" w:themeShade="BF"/>
        </w:rPr>
        <w:t>grammar</w:t>
      </w:r>
      <w:proofErr w:type="spellEnd"/>
      <w:r w:rsidRPr="0053543D">
        <w:rPr>
          <w:rFonts w:cstheme="minorHAnsi"/>
          <w:b/>
          <w:color w:val="365F91" w:themeColor="accent1" w:themeShade="BF"/>
        </w:rPr>
        <w:t>)</w:t>
      </w:r>
    </w:p>
    <w:p w:rsidR="00994AC5" w:rsidRPr="0053543D" w:rsidRDefault="00994AC5" w:rsidP="00994AC5">
      <w:pPr>
        <w:rPr>
          <w:rFonts w:cstheme="minorHAnsi"/>
          <w:b/>
        </w:rPr>
      </w:pPr>
      <w:r w:rsidRPr="0053543D">
        <w:rPr>
          <w:rFonts w:cstheme="minorHAnsi"/>
          <w:b/>
        </w:rPr>
        <w:t>Uvodni dio:</w:t>
      </w:r>
    </w:p>
    <w:p w:rsidR="00994AC5" w:rsidRPr="0053543D" w:rsidRDefault="00994AC5" w:rsidP="00994AC5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provjerava domaću zadaću i kroz razgovor o sposobnostima uvodi temu </w:t>
      </w:r>
      <w:proofErr w:type="spellStart"/>
      <w:r w:rsidRPr="0053543D">
        <w:rPr>
          <w:rFonts w:cstheme="minorHAnsi"/>
          <w:i/>
        </w:rPr>
        <w:t>gossiping</w:t>
      </w:r>
      <w:proofErr w:type="spellEnd"/>
      <w:r w:rsidRPr="0053543D">
        <w:rPr>
          <w:rFonts w:cstheme="minorHAnsi"/>
        </w:rPr>
        <w:t xml:space="preserve">, </w:t>
      </w:r>
      <w:r w:rsidRPr="0053543D">
        <w:rPr>
          <w:rFonts w:cstheme="minorHAnsi"/>
          <w:i/>
        </w:rPr>
        <w:t xml:space="preserve">Do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sometimes</w:t>
      </w:r>
      <w:proofErr w:type="spellEnd"/>
      <w:r w:rsidRPr="0053543D">
        <w:rPr>
          <w:rFonts w:cstheme="minorHAnsi"/>
          <w:i/>
        </w:rPr>
        <w:t xml:space="preserve"> talk </w:t>
      </w:r>
      <w:proofErr w:type="spellStart"/>
      <w:r w:rsidRPr="0053543D">
        <w:rPr>
          <w:rFonts w:cstheme="minorHAnsi"/>
          <w:i/>
        </w:rPr>
        <w:t>behind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friend</w:t>
      </w:r>
      <w:proofErr w:type="spellEnd"/>
      <w:r w:rsidRPr="0053543D">
        <w:rPr>
          <w:rFonts w:cstheme="minorHAnsi"/>
          <w:i/>
        </w:rPr>
        <w:t xml:space="preserve">'s </w:t>
      </w:r>
      <w:proofErr w:type="spellStart"/>
      <w:r w:rsidRPr="0053543D">
        <w:rPr>
          <w:rFonts w:cstheme="minorHAnsi"/>
          <w:i/>
        </w:rPr>
        <w:t>back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about</w:t>
      </w:r>
      <w:proofErr w:type="spellEnd"/>
      <w:r w:rsidRPr="0053543D">
        <w:rPr>
          <w:rFonts w:cstheme="minorHAnsi"/>
          <w:i/>
        </w:rPr>
        <w:t xml:space="preserve"> his/her </w:t>
      </w:r>
      <w:proofErr w:type="spellStart"/>
      <w:r w:rsidRPr="0053543D">
        <w:rPr>
          <w:rFonts w:cstheme="minorHAnsi"/>
          <w:i/>
        </w:rPr>
        <w:t>grades</w:t>
      </w:r>
      <w:proofErr w:type="spellEnd"/>
      <w:r w:rsidRPr="0053543D">
        <w:rPr>
          <w:rFonts w:cstheme="minorHAnsi"/>
          <w:i/>
        </w:rPr>
        <w:t>/</w:t>
      </w:r>
      <w:proofErr w:type="spellStart"/>
      <w:r w:rsidRPr="0053543D">
        <w:rPr>
          <w:rFonts w:cstheme="minorHAnsi"/>
          <w:i/>
        </w:rPr>
        <w:t>haircut</w:t>
      </w:r>
      <w:proofErr w:type="spellEnd"/>
      <w:r w:rsidRPr="0053543D">
        <w:rPr>
          <w:rFonts w:cstheme="minorHAnsi"/>
          <w:i/>
        </w:rPr>
        <w:t>/</w:t>
      </w:r>
      <w:proofErr w:type="spellStart"/>
      <w:r w:rsidRPr="0053543D">
        <w:rPr>
          <w:rFonts w:cstheme="minorHAnsi"/>
          <w:i/>
        </w:rPr>
        <w:t>clothes</w:t>
      </w:r>
      <w:proofErr w:type="spellEnd"/>
      <w:r w:rsidRPr="0053543D">
        <w:rPr>
          <w:rFonts w:cstheme="minorHAnsi"/>
          <w:i/>
        </w:rPr>
        <w:t xml:space="preserve">? Do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keep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friend</w:t>
      </w:r>
      <w:proofErr w:type="spellEnd"/>
      <w:r w:rsidRPr="0053543D">
        <w:rPr>
          <w:rFonts w:cstheme="minorHAnsi"/>
          <w:i/>
        </w:rPr>
        <w:t xml:space="preserve">'s </w:t>
      </w:r>
      <w:proofErr w:type="spellStart"/>
      <w:r w:rsidRPr="0053543D">
        <w:rPr>
          <w:rFonts w:cstheme="minorHAnsi"/>
          <w:i/>
        </w:rPr>
        <w:t>secrets</w:t>
      </w:r>
      <w:proofErr w:type="spellEnd"/>
      <w:r w:rsidRPr="0053543D">
        <w:rPr>
          <w:rFonts w:cstheme="minorHAnsi"/>
          <w:i/>
        </w:rPr>
        <w:t>?</w:t>
      </w:r>
      <w:r w:rsidRPr="0053543D">
        <w:rPr>
          <w:rFonts w:cstheme="minorHAnsi"/>
        </w:rPr>
        <w:t xml:space="preserve">  </w:t>
      </w:r>
      <w:proofErr w:type="spellStart"/>
      <w:r w:rsidRPr="0053543D">
        <w:rPr>
          <w:rFonts w:cstheme="minorHAnsi"/>
        </w:rPr>
        <w:t>etc</w:t>
      </w:r>
      <w:proofErr w:type="spellEnd"/>
      <w:r w:rsidRPr="0053543D">
        <w:rPr>
          <w:rFonts w:cstheme="minorHAnsi"/>
        </w:rPr>
        <w:t xml:space="preserve">. </w:t>
      </w:r>
    </w:p>
    <w:p w:rsidR="00994AC5" w:rsidRPr="0053543D" w:rsidRDefault="00994AC5" w:rsidP="00994AC5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53543D">
        <w:rPr>
          <w:rFonts w:cstheme="minorHAnsi"/>
        </w:rPr>
        <w:t xml:space="preserve">Učenici se upućuju na zadatak 1 u udžbeniku na stranici 10. Učenici gledaju dvije fotografije i pogađaju što se na njima događa. U zadatku 2, učenici u paru – dva učenika </w:t>
      </w:r>
      <w:proofErr w:type="spellStart"/>
      <w:r w:rsidRPr="0053543D">
        <w:rPr>
          <w:rFonts w:cstheme="minorHAnsi"/>
        </w:rPr>
        <w:t>tj</w:t>
      </w:r>
      <w:proofErr w:type="spellEnd"/>
      <w:r w:rsidRPr="0053543D">
        <w:rPr>
          <w:rFonts w:cstheme="minorHAnsi"/>
        </w:rPr>
        <w:t xml:space="preserve">. dvije učenice smišljaju i glume razgovor s fotografije. Učenice prema fotografiji momaka, a učenici prema fotografiji djevojaka. </w:t>
      </w:r>
    </w:p>
    <w:p w:rsidR="00994AC5" w:rsidRPr="0053543D" w:rsidRDefault="00994AC5" w:rsidP="00994AC5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potiče učenike da iznesu i obrazlože svoje mišljenje o tvrdnjama u zadatku 3 u udžbeniku na stranici 10. Tijekom ovakvih zadataka u kojima učenici izražavaju svoje slaganje odnosno neslaganje s ponuđenim tvrdnjama, potrebno je stvoriti poticajnu atmosferu u kojoj učenici mogu slobodno iznositi svoje mišljenje, razvijati toleranciju i uvažavanje drugog i drugačijeg mišljenja. </w:t>
      </w:r>
    </w:p>
    <w:p w:rsidR="00994AC5" w:rsidRPr="0053543D" w:rsidRDefault="00994AC5" w:rsidP="00994AC5">
      <w:pPr>
        <w:rPr>
          <w:rFonts w:cstheme="minorHAnsi"/>
          <w:b/>
        </w:rPr>
      </w:pPr>
      <w:r w:rsidRPr="0053543D">
        <w:rPr>
          <w:rFonts w:cstheme="minorHAnsi"/>
          <w:b/>
        </w:rPr>
        <w:t>Glavni dio:</w:t>
      </w:r>
    </w:p>
    <w:p w:rsidR="00994AC5" w:rsidRPr="0053543D" w:rsidRDefault="00994AC5" w:rsidP="00994AC5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kroz razgovor uvodi nove riječi potrebne za razumijevanje sljedećeg zadataka: </w:t>
      </w:r>
      <w:proofErr w:type="spellStart"/>
      <w:r w:rsidRPr="0053543D">
        <w:rPr>
          <w:rFonts w:cstheme="minorHAnsi"/>
          <w:i/>
        </w:rPr>
        <w:t>gossip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colour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blind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jelly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belly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discomfort</w:t>
      </w:r>
      <w:proofErr w:type="spellEnd"/>
      <w:r w:rsidRPr="0053543D">
        <w:rPr>
          <w:rFonts w:cstheme="minorHAnsi"/>
          <w:i/>
        </w:rPr>
        <w:t xml:space="preserve">, a </w:t>
      </w:r>
      <w:proofErr w:type="spellStart"/>
      <w:r w:rsidRPr="0053543D">
        <w:rPr>
          <w:rFonts w:cstheme="minorHAnsi"/>
          <w:i/>
        </w:rPr>
        <w:t>nerd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earplugs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an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exception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allegedly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knowledgeable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an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appointment</w:t>
      </w:r>
      <w:proofErr w:type="spellEnd"/>
      <w:r w:rsidRPr="0053543D">
        <w:rPr>
          <w:rFonts w:cstheme="minorHAnsi"/>
          <w:i/>
        </w:rPr>
        <w:t xml:space="preserve">.  </w:t>
      </w:r>
    </w:p>
    <w:p w:rsidR="00994AC5" w:rsidRPr="0053543D" w:rsidRDefault="00994AC5" w:rsidP="00994AC5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53543D">
        <w:rPr>
          <w:rFonts w:cstheme="minorHAnsi"/>
        </w:rPr>
        <w:t xml:space="preserve">Ilustracija s točkicama i slonom zapravo je </w:t>
      </w:r>
      <w:proofErr w:type="spellStart"/>
      <w:r w:rsidRPr="0053543D">
        <w:rPr>
          <w:rFonts w:cstheme="minorHAnsi"/>
        </w:rPr>
        <w:t>Colour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blind</w:t>
      </w:r>
      <w:proofErr w:type="spellEnd"/>
      <w:r w:rsidRPr="0053543D">
        <w:rPr>
          <w:rFonts w:cstheme="minorHAnsi"/>
        </w:rPr>
        <w:t xml:space="preserve"> test. Osobe koje su slijepe na boje ne vide lik u sredini kruga.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može učenicima pokazati video i učenici mogu sebe testirati jesu li </w:t>
      </w:r>
      <w:proofErr w:type="spellStart"/>
      <w:r w:rsidRPr="0053543D">
        <w:rPr>
          <w:rFonts w:cstheme="minorHAnsi"/>
        </w:rPr>
        <w:t>colour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blind</w:t>
      </w:r>
      <w:proofErr w:type="spellEnd"/>
      <w:r w:rsidRPr="0053543D">
        <w:rPr>
          <w:rFonts w:cstheme="minorHAnsi"/>
        </w:rPr>
        <w:t>. Ovdje su dva linka koja možete isprobati:</w:t>
      </w:r>
      <w:r w:rsidRPr="0053543D">
        <w:rPr>
          <w:rFonts w:cstheme="minorHAnsi"/>
          <w:i/>
        </w:rPr>
        <w:t xml:space="preserve"> </w:t>
      </w:r>
      <w:hyperlink r:id="rId5" w:history="1">
        <w:r w:rsidRPr="0053543D">
          <w:rPr>
            <w:rStyle w:val="Hyperlink"/>
            <w:rFonts w:cstheme="minorHAnsi"/>
            <w:i/>
          </w:rPr>
          <w:t>https://www.youtube.com/watch?v=yxnDz_OtF5s</w:t>
        </w:r>
      </w:hyperlink>
      <w:r w:rsidRPr="0053543D">
        <w:rPr>
          <w:rFonts w:cstheme="minorHAnsi"/>
          <w:i/>
        </w:rPr>
        <w:t xml:space="preserve"> </w:t>
      </w:r>
      <w:r w:rsidRPr="0053543D">
        <w:rPr>
          <w:rFonts w:cstheme="minorHAnsi"/>
          <w:i/>
        </w:rPr>
        <w:tab/>
      </w:r>
      <w:r w:rsidRPr="0053543D">
        <w:rPr>
          <w:rFonts w:cstheme="minorHAnsi"/>
        </w:rPr>
        <w:t>ili</w:t>
      </w:r>
    </w:p>
    <w:p w:rsidR="00994AC5" w:rsidRPr="0053543D" w:rsidRDefault="00E07C4B" w:rsidP="00994AC5">
      <w:pPr>
        <w:pStyle w:val="ListParagraph"/>
        <w:rPr>
          <w:rFonts w:cstheme="minorHAnsi"/>
          <w:i/>
        </w:rPr>
      </w:pPr>
      <w:hyperlink r:id="rId6" w:history="1">
        <w:r w:rsidR="00994AC5" w:rsidRPr="0053543D">
          <w:rPr>
            <w:rStyle w:val="Hyperlink"/>
            <w:rFonts w:cstheme="minorHAnsi"/>
            <w:i/>
          </w:rPr>
          <w:t>https://www.youtube.com/watch?v=emEKDww0iac</w:t>
        </w:r>
      </w:hyperlink>
      <w:r w:rsidR="00994AC5" w:rsidRPr="0053543D">
        <w:rPr>
          <w:rFonts w:cstheme="minorHAnsi"/>
          <w:i/>
        </w:rPr>
        <w:t xml:space="preserve">  </w:t>
      </w:r>
    </w:p>
    <w:p w:rsidR="00994AC5" w:rsidRPr="0053543D" w:rsidRDefault="00994AC5" w:rsidP="00994AC5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4 u udžbeniku na stranici 10. Učenici pažljivo slušaju razgovor dvije prijateljice, Alice i </w:t>
      </w:r>
      <w:proofErr w:type="spellStart"/>
      <w:r w:rsidRPr="0053543D">
        <w:rPr>
          <w:rFonts w:cstheme="minorHAnsi"/>
        </w:rPr>
        <w:t>Sarah</w:t>
      </w:r>
      <w:proofErr w:type="spellEnd"/>
      <w:r w:rsidRPr="0053543D">
        <w:rPr>
          <w:rFonts w:cstheme="minorHAnsi"/>
        </w:rPr>
        <w:t>, i dopunjavaju rečenice ponuđenim imenima. Nakon slušanja slijedi provjera točnosti, učenici čitaju točno riješene rečenice.</w:t>
      </w:r>
    </w:p>
    <w:p w:rsidR="00994AC5" w:rsidRPr="0053543D" w:rsidRDefault="00994AC5" w:rsidP="00994AC5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 w:rsidRPr="0053543D">
        <w:rPr>
          <w:rFonts w:cstheme="minorHAnsi"/>
        </w:rPr>
        <w:t xml:space="preserve">Učenici ponovo slušaju razgovor i u zadatku 5 na stranici 11 u udžbeniku označavaju koje su rečenice točne </w:t>
      </w:r>
      <w:r w:rsidRPr="0053543D">
        <w:rPr>
          <w:rFonts w:cstheme="minorHAnsi"/>
          <w:b/>
        </w:rPr>
        <w:t xml:space="preserve">T </w:t>
      </w:r>
      <w:r w:rsidRPr="0053543D">
        <w:rPr>
          <w:rFonts w:cstheme="minorHAnsi"/>
        </w:rPr>
        <w:t>(</w:t>
      </w:r>
      <w:proofErr w:type="spellStart"/>
      <w:r w:rsidRPr="0053543D">
        <w:rPr>
          <w:rFonts w:cstheme="minorHAnsi"/>
          <w:i/>
        </w:rPr>
        <w:t>true</w:t>
      </w:r>
      <w:proofErr w:type="spellEnd"/>
      <w:r w:rsidRPr="0053543D">
        <w:rPr>
          <w:rFonts w:cstheme="minorHAnsi"/>
        </w:rPr>
        <w:t xml:space="preserve">) a koje netočne </w:t>
      </w:r>
      <w:r w:rsidRPr="0053543D">
        <w:rPr>
          <w:rFonts w:cstheme="minorHAnsi"/>
          <w:b/>
        </w:rPr>
        <w:t>F</w:t>
      </w:r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  <w:i/>
        </w:rPr>
        <w:t>false</w:t>
      </w:r>
      <w:proofErr w:type="spellEnd"/>
      <w:r w:rsidRPr="0053543D">
        <w:rPr>
          <w:rFonts w:cstheme="minorHAnsi"/>
        </w:rPr>
        <w:t>). Učenici usmeno objašnjavaju svoj odabir.</w:t>
      </w:r>
    </w:p>
    <w:p w:rsidR="00994AC5" w:rsidRPr="0053543D" w:rsidRDefault="00994AC5" w:rsidP="00994AC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razgovorom o tekstu koji su slušali navodi učenike da prepoznaju koja su dva glagolska vremena koristile Alice i </w:t>
      </w:r>
      <w:proofErr w:type="spellStart"/>
      <w:r w:rsidRPr="0053543D">
        <w:rPr>
          <w:rFonts w:cstheme="minorHAnsi"/>
        </w:rPr>
        <w:t>Sarah</w:t>
      </w:r>
      <w:proofErr w:type="spellEnd"/>
      <w:r w:rsidRPr="0053543D">
        <w:rPr>
          <w:rFonts w:cstheme="minorHAnsi"/>
        </w:rPr>
        <w:t xml:space="preserve">, npr. </w:t>
      </w:r>
      <w:r w:rsidRPr="0053543D">
        <w:rPr>
          <w:rFonts w:cstheme="minorHAnsi"/>
          <w:i/>
        </w:rPr>
        <w:t>Mrs Smith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i/>
        </w:rPr>
        <w:t>always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runs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in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morning</w:t>
      </w:r>
      <w:proofErr w:type="spellEnd"/>
      <w:r w:rsidRPr="0053543D">
        <w:rPr>
          <w:rFonts w:cstheme="minorHAnsi"/>
          <w:i/>
        </w:rPr>
        <w:t xml:space="preserve">, but </w:t>
      </w:r>
      <w:proofErr w:type="spellStart"/>
      <w:r w:rsidRPr="0053543D">
        <w:rPr>
          <w:rFonts w:cstheme="minorHAnsi"/>
          <w:i/>
        </w:rPr>
        <w:t>today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she</w:t>
      </w:r>
      <w:proofErr w:type="spellEnd"/>
      <w:r w:rsidRPr="0053543D">
        <w:rPr>
          <w:rFonts w:cstheme="minorHAnsi"/>
          <w:i/>
        </w:rPr>
        <w:t xml:space="preserve"> is </w:t>
      </w:r>
      <w:proofErr w:type="spellStart"/>
      <w:r w:rsidRPr="0053543D">
        <w:rPr>
          <w:rFonts w:cstheme="minorHAnsi"/>
          <w:i/>
        </w:rPr>
        <w:t>driving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Terry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school</w:t>
      </w:r>
      <w:proofErr w:type="spellEnd"/>
      <w:r w:rsidRPr="0053543D">
        <w:rPr>
          <w:rFonts w:cstheme="minorHAnsi"/>
          <w:i/>
        </w:rPr>
        <w:t xml:space="preserve">., 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i/>
        </w:rPr>
        <w:t>Mr</w:t>
      </w:r>
      <w:proofErr w:type="spellEnd"/>
      <w:r w:rsidRPr="0053543D">
        <w:rPr>
          <w:rFonts w:cstheme="minorHAnsi"/>
          <w:i/>
        </w:rPr>
        <w:t xml:space="preserve"> Taylor is </w:t>
      </w:r>
      <w:proofErr w:type="spellStart"/>
      <w:r w:rsidRPr="0053543D">
        <w:rPr>
          <w:rFonts w:cstheme="minorHAnsi"/>
          <w:i/>
        </w:rPr>
        <w:t>walking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school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he </w:t>
      </w:r>
      <w:proofErr w:type="spellStart"/>
      <w:r w:rsidRPr="0053543D">
        <w:rPr>
          <w:rFonts w:cstheme="minorHAnsi"/>
          <w:i/>
        </w:rPr>
        <w:t>usually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drives</w:t>
      </w:r>
      <w:proofErr w:type="spellEnd"/>
      <w:r w:rsidRPr="0053543D">
        <w:rPr>
          <w:rFonts w:cstheme="minorHAnsi"/>
          <w:i/>
        </w:rPr>
        <w:t xml:space="preserve"> his car. </w:t>
      </w:r>
      <w:proofErr w:type="spellStart"/>
      <w:r w:rsidRPr="0053543D">
        <w:rPr>
          <w:rFonts w:cstheme="minorHAnsi"/>
        </w:rPr>
        <w:t>itd</w:t>
      </w:r>
      <w:proofErr w:type="spellEnd"/>
      <w:r w:rsidRPr="0053543D">
        <w:rPr>
          <w:rFonts w:cstheme="minorHAnsi"/>
        </w:rPr>
        <w:t>.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REMEMBER box u udžbeniku na stranici 11 u kojemu su objašnjena pravila za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Simple</w:t>
      </w:r>
      <w:proofErr w:type="spellEnd"/>
      <w:r w:rsidRPr="0053543D">
        <w:rPr>
          <w:rFonts w:cstheme="minorHAnsi"/>
        </w:rPr>
        <w:t xml:space="preserve"> i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Continuous</w:t>
      </w:r>
      <w:proofErr w:type="spellEnd"/>
      <w:r w:rsidRPr="0053543D">
        <w:rPr>
          <w:rFonts w:cstheme="minorHAnsi"/>
        </w:rPr>
        <w:t xml:space="preserve">. Naglasak je na razlikovanju radnje koja se događa </w:t>
      </w:r>
      <w:r w:rsidRPr="0053543D">
        <w:rPr>
          <w:rFonts w:cstheme="minorHAnsi"/>
          <w:b/>
        </w:rPr>
        <w:t>SADA (</w:t>
      </w:r>
      <w:r w:rsidRPr="0053543D">
        <w:rPr>
          <w:rFonts w:cstheme="minorHAnsi"/>
          <w:b/>
          <w:i/>
        </w:rPr>
        <w:t>NOW!</w:t>
      </w:r>
      <w:r w:rsidRPr="0053543D">
        <w:rPr>
          <w:rFonts w:cstheme="minorHAnsi"/>
          <w:b/>
        </w:rPr>
        <w:t>)</w:t>
      </w:r>
      <w:r w:rsidRPr="0053543D">
        <w:rPr>
          <w:rFonts w:cstheme="minorHAnsi"/>
        </w:rPr>
        <w:t xml:space="preserve"> od onoga što je </w:t>
      </w:r>
      <w:r w:rsidRPr="0053543D">
        <w:rPr>
          <w:rFonts w:cstheme="minorHAnsi"/>
          <w:b/>
        </w:rPr>
        <w:t>NAVIKA ili RUTINA (</w:t>
      </w:r>
      <w:proofErr w:type="spellStart"/>
      <w:r w:rsidRPr="0053543D">
        <w:rPr>
          <w:rFonts w:cstheme="minorHAnsi"/>
          <w:b/>
          <w:i/>
        </w:rPr>
        <w:t>always</w:t>
      </w:r>
      <w:proofErr w:type="spellEnd"/>
      <w:r w:rsidRPr="0053543D">
        <w:rPr>
          <w:rFonts w:cstheme="minorHAnsi"/>
          <w:b/>
          <w:i/>
        </w:rPr>
        <w:t xml:space="preserve">, </w:t>
      </w:r>
      <w:proofErr w:type="spellStart"/>
      <w:r w:rsidRPr="0053543D">
        <w:rPr>
          <w:rFonts w:cstheme="minorHAnsi"/>
          <w:b/>
          <w:i/>
        </w:rPr>
        <w:t>often</w:t>
      </w:r>
      <w:proofErr w:type="spellEnd"/>
      <w:r w:rsidRPr="0053543D">
        <w:rPr>
          <w:rFonts w:cstheme="minorHAnsi"/>
          <w:b/>
          <w:i/>
        </w:rPr>
        <w:t xml:space="preserve">, </w:t>
      </w:r>
      <w:proofErr w:type="spellStart"/>
      <w:r w:rsidRPr="0053543D">
        <w:rPr>
          <w:rFonts w:cstheme="minorHAnsi"/>
          <w:b/>
          <w:i/>
        </w:rPr>
        <w:t>usually</w:t>
      </w:r>
      <w:proofErr w:type="spellEnd"/>
      <w:r w:rsidRPr="0053543D">
        <w:rPr>
          <w:rFonts w:cstheme="minorHAnsi"/>
          <w:b/>
          <w:i/>
        </w:rPr>
        <w:t xml:space="preserve">, </w:t>
      </w:r>
      <w:proofErr w:type="spellStart"/>
      <w:r w:rsidRPr="0053543D">
        <w:rPr>
          <w:rFonts w:cstheme="minorHAnsi"/>
          <w:b/>
          <w:i/>
        </w:rPr>
        <w:t>sometimes</w:t>
      </w:r>
      <w:proofErr w:type="spellEnd"/>
      <w:r w:rsidRPr="0053543D">
        <w:rPr>
          <w:rFonts w:cstheme="minorHAnsi"/>
          <w:b/>
          <w:i/>
        </w:rPr>
        <w:t xml:space="preserve">, </w:t>
      </w:r>
      <w:proofErr w:type="spellStart"/>
      <w:r w:rsidRPr="0053543D">
        <w:rPr>
          <w:rFonts w:cstheme="minorHAnsi"/>
          <w:b/>
          <w:i/>
        </w:rPr>
        <w:t>every</w:t>
      </w:r>
      <w:proofErr w:type="spellEnd"/>
      <w:r w:rsidRPr="0053543D">
        <w:rPr>
          <w:rFonts w:cstheme="minorHAnsi"/>
          <w:b/>
          <w:i/>
        </w:rPr>
        <w:t>…</w:t>
      </w:r>
      <w:r w:rsidRPr="0053543D">
        <w:rPr>
          <w:rFonts w:cstheme="minorHAnsi"/>
          <w:b/>
        </w:rPr>
        <w:t>)</w:t>
      </w:r>
      <w:r w:rsidRPr="0053543D">
        <w:rPr>
          <w:rFonts w:cstheme="minorHAnsi"/>
        </w:rPr>
        <w:t xml:space="preserve"> Također je bitno naglasiti kako ti glagoli u hrvatskom jeziku imaju isti oblik, bilo da se radi o trenutnoj radnji ili o navikama. Učenici pravila i primjere </w:t>
      </w:r>
      <w:r w:rsidRPr="0053543D">
        <w:rPr>
          <w:rFonts w:cstheme="minorHAnsi"/>
        </w:rPr>
        <w:lastRenderedPageBreak/>
        <w:t xml:space="preserve">prepisuju u bilježnice. Za dodatnu vježbu i ponavljanje učenici se upućuju na GRAMMAR CORNER na stranicama 130-132 u udžbeniku. </w:t>
      </w:r>
    </w:p>
    <w:p w:rsidR="00994AC5" w:rsidRPr="0053543D" w:rsidRDefault="00994AC5" w:rsidP="00994AC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53543D">
        <w:rPr>
          <w:rFonts w:cstheme="minorHAnsi"/>
        </w:rPr>
        <w:t xml:space="preserve">Učenici se upućuju na zadatak 6 u udžbeniku na stranici 11. Učenici dopunjavaju tekst pravilnim oblikom glagola u zagradi,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Simple</w:t>
      </w:r>
      <w:proofErr w:type="spellEnd"/>
      <w:r w:rsidRPr="0053543D">
        <w:rPr>
          <w:rFonts w:cstheme="minorHAnsi"/>
        </w:rPr>
        <w:t xml:space="preserve"> ili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Continuous</w:t>
      </w:r>
      <w:proofErr w:type="spellEnd"/>
      <w:r w:rsidRPr="0053543D">
        <w:rPr>
          <w:rFonts w:cstheme="minorHAnsi"/>
          <w:i/>
        </w:rPr>
        <w:t xml:space="preserve">. </w:t>
      </w:r>
      <w:r w:rsidRPr="0053543D">
        <w:rPr>
          <w:rFonts w:cstheme="minorHAnsi"/>
        </w:rPr>
        <w:t xml:space="preserve">Slijedi provjera točnosti čitanjem. </w:t>
      </w:r>
    </w:p>
    <w:p w:rsidR="00994AC5" w:rsidRPr="0053543D" w:rsidRDefault="00994AC5" w:rsidP="00994AC5">
      <w:pPr>
        <w:jc w:val="both"/>
        <w:rPr>
          <w:rFonts w:cstheme="minorHAnsi"/>
          <w:b/>
        </w:rPr>
      </w:pPr>
    </w:p>
    <w:p w:rsidR="00994AC5" w:rsidRPr="0053543D" w:rsidRDefault="00994AC5" w:rsidP="00994AC5">
      <w:pPr>
        <w:jc w:val="both"/>
        <w:rPr>
          <w:rFonts w:cstheme="minorHAnsi"/>
          <w:b/>
        </w:rPr>
      </w:pPr>
      <w:r w:rsidRPr="0053543D">
        <w:rPr>
          <w:rFonts w:cstheme="minorHAnsi"/>
          <w:b/>
        </w:rPr>
        <w:t>Završni dio:</w:t>
      </w:r>
    </w:p>
    <w:p w:rsidR="00994AC5" w:rsidRPr="0053543D" w:rsidRDefault="00994AC5" w:rsidP="00994AC5">
      <w:pPr>
        <w:pStyle w:val="ListParagraph"/>
        <w:numPr>
          <w:ilvl w:val="0"/>
          <w:numId w:val="2"/>
        </w:numPr>
        <w:rPr>
          <w:rFonts w:cstheme="minorHAnsi"/>
          <w:sz w:val="21"/>
          <w:szCs w:val="21"/>
          <w:shd w:val="clear" w:color="auto" w:fill="FFFFFF"/>
        </w:rPr>
      </w:pPr>
      <w:r w:rsidRPr="0053543D">
        <w:rPr>
          <w:rFonts w:cstheme="minorHAnsi"/>
        </w:rPr>
        <w:t>Učenici se upućuju na</w:t>
      </w:r>
      <w:r w:rsidRPr="0053543D">
        <w:rPr>
          <w:rFonts w:cstheme="minorHAnsi"/>
          <w:b/>
        </w:rPr>
        <w:t xml:space="preserve"> DDS: </w:t>
      </w:r>
      <w:proofErr w:type="spellStart"/>
      <w:r w:rsidRPr="0053543D">
        <w:rPr>
          <w:rFonts w:cstheme="minorHAnsi"/>
          <w:b/>
        </w:rPr>
        <w:t>Play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and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games</w:t>
      </w:r>
      <w:proofErr w:type="spellEnd"/>
      <w:r w:rsidRPr="0053543D">
        <w:rPr>
          <w:rFonts w:cstheme="minorHAnsi"/>
        </w:rPr>
        <w:t xml:space="preserve">)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Simple</w:t>
      </w:r>
      <w:proofErr w:type="spellEnd"/>
      <w:r w:rsidRPr="0053543D">
        <w:rPr>
          <w:rFonts w:cstheme="minorHAnsi"/>
          <w:i/>
        </w:rPr>
        <w:t xml:space="preserve"> vs.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Continuous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  <w:shd w:val="clear" w:color="auto" w:fill="FFFFFF"/>
        </w:rPr>
        <w:t>choose</w:t>
      </w:r>
      <w:proofErr w:type="spellEnd"/>
      <w:r w:rsidRPr="0053543D">
        <w:rPr>
          <w:rFonts w:cstheme="minorHAnsi"/>
          <w:shd w:val="clear" w:color="auto" w:fill="FFFFFF"/>
        </w:rPr>
        <w:t xml:space="preserve"> </w:t>
      </w:r>
      <w:proofErr w:type="spellStart"/>
      <w:r w:rsidRPr="0053543D">
        <w:rPr>
          <w:rFonts w:cstheme="minorHAnsi"/>
          <w:shd w:val="clear" w:color="auto" w:fill="FFFFFF"/>
        </w:rPr>
        <w:t>the</w:t>
      </w:r>
      <w:proofErr w:type="spellEnd"/>
      <w:r w:rsidRPr="0053543D">
        <w:rPr>
          <w:rFonts w:cstheme="minorHAnsi"/>
          <w:shd w:val="clear" w:color="auto" w:fill="FFFFFF"/>
        </w:rPr>
        <w:t xml:space="preserve"> </w:t>
      </w:r>
      <w:proofErr w:type="spellStart"/>
      <w:r w:rsidRPr="0053543D">
        <w:rPr>
          <w:rFonts w:cstheme="minorHAnsi"/>
          <w:shd w:val="clear" w:color="auto" w:fill="FFFFFF"/>
        </w:rPr>
        <w:t>correct</w:t>
      </w:r>
      <w:proofErr w:type="spellEnd"/>
      <w:r w:rsidRPr="0053543D">
        <w:rPr>
          <w:rFonts w:cstheme="minorHAnsi"/>
          <w:shd w:val="clear" w:color="auto" w:fill="FFFFFF"/>
        </w:rPr>
        <w:t xml:space="preserve"> </w:t>
      </w:r>
      <w:proofErr w:type="spellStart"/>
      <w:r w:rsidRPr="0053543D">
        <w:rPr>
          <w:rFonts w:cstheme="minorHAnsi"/>
          <w:shd w:val="clear" w:color="auto" w:fill="FFFFFF"/>
        </w:rPr>
        <w:t>form</w:t>
      </w:r>
      <w:proofErr w:type="spellEnd"/>
      <w:r w:rsidRPr="0053543D">
        <w:rPr>
          <w:rFonts w:cstheme="minorHAnsi"/>
          <w:shd w:val="clear" w:color="auto" w:fill="FFFFFF"/>
        </w:rPr>
        <w:t xml:space="preserve"> </w:t>
      </w:r>
      <w:proofErr w:type="spellStart"/>
      <w:r w:rsidRPr="0053543D">
        <w:rPr>
          <w:rFonts w:cstheme="minorHAnsi"/>
          <w:shd w:val="clear" w:color="auto" w:fill="FFFFFF"/>
        </w:rPr>
        <w:t>of</w:t>
      </w:r>
      <w:proofErr w:type="spellEnd"/>
      <w:r w:rsidRPr="0053543D">
        <w:rPr>
          <w:rFonts w:cstheme="minorHAnsi"/>
          <w:shd w:val="clear" w:color="auto" w:fill="FFFFFF"/>
        </w:rPr>
        <w:t xml:space="preserve"> </w:t>
      </w:r>
      <w:proofErr w:type="spellStart"/>
      <w:r w:rsidRPr="0053543D">
        <w:rPr>
          <w:rFonts w:cstheme="minorHAnsi"/>
          <w:shd w:val="clear" w:color="auto" w:fill="FFFFFF"/>
        </w:rPr>
        <w:t>the</w:t>
      </w:r>
      <w:proofErr w:type="spellEnd"/>
      <w:r w:rsidRPr="0053543D">
        <w:rPr>
          <w:rFonts w:cstheme="minorHAnsi"/>
          <w:shd w:val="clear" w:color="auto" w:fill="FFFFFF"/>
        </w:rPr>
        <w:t xml:space="preserve"> </w:t>
      </w:r>
      <w:proofErr w:type="spellStart"/>
      <w:r w:rsidRPr="0053543D">
        <w:rPr>
          <w:rFonts w:cstheme="minorHAnsi"/>
          <w:shd w:val="clear" w:color="auto" w:fill="FFFFFF"/>
        </w:rPr>
        <w:t>verbs</w:t>
      </w:r>
      <w:proofErr w:type="spellEnd"/>
      <w:r w:rsidRPr="0053543D">
        <w:rPr>
          <w:rFonts w:cstheme="minorHAnsi"/>
          <w:shd w:val="clear" w:color="auto" w:fill="FFFFFF"/>
        </w:rPr>
        <w:t xml:space="preserve"> </w:t>
      </w:r>
      <w:proofErr w:type="spellStart"/>
      <w:r w:rsidRPr="0053543D">
        <w:rPr>
          <w:rFonts w:cstheme="minorHAnsi"/>
          <w:shd w:val="clear" w:color="auto" w:fill="FFFFFF"/>
        </w:rPr>
        <w:t>in</w:t>
      </w:r>
      <w:proofErr w:type="spellEnd"/>
      <w:r w:rsidRPr="0053543D">
        <w:rPr>
          <w:rFonts w:cstheme="minorHAnsi"/>
          <w:shd w:val="clear" w:color="auto" w:fill="FFFFFF"/>
        </w:rPr>
        <w:t xml:space="preserve"> </w:t>
      </w:r>
      <w:proofErr w:type="spellStart"/>
      <w:r w:rsidRPr="0053543D">
        <w:rPr>
          <w:rFonts w:cstheme="minorHAnsi"/>
          <w:shd w:val="clear" w:color="auto" w:fill="FFFFFF"/>
        </w:rPr>
        <w:t>brackets</w:t>
      </w:r>
      <w:proofErr w:type="spellEnd"/>
      <w:r w:rsidRPr="0053543D">
        <w:rPr>
          <w:rFonts w:cstheme="minorHAnsi"/>
          <w:sz w:val="21"/>
          <w:szCs w:val="21"/>
          <w:shd w:val="clear" w:color="auto" w:fill="FFFFFF"/>
        </w:rPr>
        <w:t xml:space="preserve">). </w:t>
      </w:r>
    </w:p>
    <w:p w:rsidR="00994AC5" w:rsidRPr="0053543D" w:rsidRDefault="00994AC5" w:rsidP="00994AC5">
      <w:pPr>
        <w:rPr>
          <w:rFonts w:cstheme="minorHAnsi"/>
          <w:b/>
        </w:rPr>
      </w:pPr>
    </w:p>
    <w:p w:rsidR="00994AC5" w:rsidRPr="0053543D" w:rsidRDefault="00994AC5" w:rsidP="00994AC5">
      <w:pPr>
        <w:rPr>
          <w:rFonts w:cstheme="minorHAnsi"/>
          <w:b/>
        </w:rPr>
      </w:pPr>
      <w:r w:rsidRPr="0053543D">
        <w:rPr>
          <w:rFonts w:cstheme="minorHAnsi"/>
          <w:b/>
        </w:rPr>
        <w:t>Domaća zadaća:</w:t>
      </w:r>
    </w:p>
    <w:p w:rsidR="00994AC5" w:rsidRPr="0053543D" w:rsidRDefault="00994AC5" w:rsidP="00994AC5">
      <w:pPr>
        <w:pStyle w:val="ListParagraph"/>
        <w:numPr>
          <w:ilvl w:val="0"/>
          <w:numId w:val="2"/>
        </w:numPr>
        <w:rPr>
          <w:rFonts w:cstheme="minorHAnsi"/>
        </w:rPr>
      </w:pPr>
      <w:r w:rsidRPr="0053543D">
        <w:rPr>
          <w:rFonts w:cstheme="minorHAnsi"/>
        </w:rPr>
        <w:t>Učenici se upućuju na zadatak 1 na stranici 8 u radnoj bilježnici. Trebaju glagol u zagradi staviti u odgovarajuće glagolsko vrijeme,</w:t>
      </w:r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Simple</w:t>
      </w:r>
      <w:proofErr w:type="spellEnd"/>
      <w:r w:rsidRPr="0053543D">
        <w:rPr>
          <w:rFonts w:cstheme="minorHAnsi"/>
        </w:rPr>
        <w:t xml:space="preserve"> ili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Continuous</w:t>
      </w:r>
      <w:proofErr w:type="spellEnd"/>
      <w:r w:rsidRPr="0053543D">
        <w:rPr>
          <w:rFonts w:cstheme="minorHAnsi"/>
        </w:rPr>
        <w:t xml:space="preserve">. </w:t>
      </w:r>
    </w:p>
    <w:p w:rsidR="00994AC5" w:rsidRPr="0053543D" w:rsidRDefault="00994AC5" w:rsidP="00994AC5">
      <w:pPr>
        <w:rPr>
          <w:rFonts w:cstheme="minorHAnsi"/>
        </w:rPr>
      </w:pPr>
    </w:p>
    <w:p w:rsidR="00994AC5" w:rsidRPr="0053543D" w:rsidRDefault="00994AC5" w:rsidP="00994AC5">
      <w:pPr>
        <w:rPr>
          <w:rFonts w:cstheme="minorHAnsi"/>
          <w:b/>
        </w:rPr>
      </w:pPr>
      <w:r w:rsidRPr="0053543D">
        <w:rPr>
          <w:rFonts w:cstheme="minorHAnsi"/>
          <w:b/>
        </w:rPr>
        <w:t>Dodatni zadatak:</w:t>
      </w:r>
    </w:p>
    <w:p w:rsidR="00994AC5" w:rsidRPr="0053543D" w:rsidRDefault="00994AC5" w:rsidP="00994AC5">
      <w:pPr>
        <w:rPr>
          <w:rFonts w:cstheme="minorHAnsi"/>
          <w:shd w:val="clear" w:color="auto" w:fill="FFFFFF"/>
        </w:rPr>
      </w:pPr>
      <w:r w:rsidRPr="0053543D">
        <w:rPr>
          <w:rFonts w:cstheme="minorHAnsi"/>
          <w:b/>
          <w:shd w:val="clear" w:color="auto" w:fill="FFFFFF"/>
        </w:rPr>
        <w:t xml:space="preserve">DDS: </w:t>
      </w:r>
      <w:proofErr w:type="spellStart"/>
      <w:r w:rsidRPr="0053543D">
        <w:rPr>
          <w:rFonts w:cstheme="minorHAnsi"/>
          <w:b/>
          <w:shd w:val="clear" w:color="auto" w:fill="FFFFFF"/>
        </w:rPr>
        <w:t>Easy</w:t>
      </w:r>
      <w:proofErr w:type="spellEnd"/>
      <w:r w:rsidRPr="0053543D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53543D">
        <w:rPr>
          <w:rFonts w:cstheme="minorHAnsi"/>
          <w:b/>
          <w:shd w:val="clear" w:color="auto" w:fill="FFFFFF"/>
        </w:rPr>
        <w:t>steps</w:t>
      </w:r>
      <w:proofErr w:type="spellEnd"/>
      <w:r w:rsidRPr="0053543D">
        <w:rPr>
          <w:rFonts w:cstheme="minorHAnsi"/>
          <w:b/>
          <w:shd w:val="clear" w:color="auto" w:fill="FFFFFF"/>
        </w:rPr>
        <w:t xml:space="preserve"> to </w:t>
      </w:r>
      <w:proofErr w:type="spellStart"/>
      <w:r w:rsidRPr="0053543D">
        <w:rPr>
          <w:rFonts w:cstheme="minorHAnsi"/>
          <w:b/>
          <w:shd w:val="clear" w:color="auto" w:fill="FFFFFF"/>
        </w:rPr>
        <w:t>grammar</w:t>
      </w:r>
      <w:proofErr w:type="spellEnd"/>
      <w:r w:rsidRPr="0053543D">
        <w:rPr>
          <w:rFonts w:cstheme="minorHAnsi"/>
          <w:shd w:val="clear" w:color="auto" w:fill="FFFFFF"/>
        </w:rPr>
        <w:t xml:space="preserve"> </w:t>
      </w:r>
      <w:proofErr w:type="spellStart"/>
      <w:r w:rsidRPr="0053543D">
        <w:rPr>
          <w:rFonts w:cstheme="minorHAnsi"/>
          <w:shd w:val="clear" w:color="auto" w:fill="FFFFFF"/>
        </w:rPr>
        <w:t>Present</w:t>
      </w:r>
      <w:proofErr w:type="spellEnd"/>
      <w:r w:rsidRPr="0053543D">
        <w:rPr>
          <w:rFonts w:cstheme="minorHAnsi"/>
          <w:shd w:val="clear" w:color="auto" w:fill="FFFFFF"/>
        </w:rPr>
        <w:t xml:space="preserve"> </w:t>
      </w:r>
      <w:proofErr w:type="spellStart"/>
      <w:r w:rsidRPr="0053543D">
        <w:rPr>
          <w:rFonts w:cstheme="minorHAnsi"/>
          <w:shd w:val="clear" w:color="auto" w:fill="FFFFFF"/>
        </w:rPr>
        <w:t>Simple</w:t>
      </w:r>
      <w:proofErr w:type="spellEnd"/>
      <w:r w:rsidRPr="0053543D">
        <w:rPr>
          <w:rFonts w:cstheme="minorHAnsi"/>
          <w:shd w:val="clear" w:color="auto" w:fill="FFFFFF"/>
        </w:rPr>
        <w:t xml:space="preserve"> vs. </w:t>
      </w:r>
      <w:proofErr w:type="spellStart"/>
      <w:r w:rsidRPr="0053543D">
        <w:rPr>
          <w:rFonts w:cstheme="minorHAnsi"/>
          <w:shd w:val="clear" w:color="auto" w:fill="FFFFFF"/>
        </w:rPr>
        <w:t>Present</w:t>
      </w:r>
      <w:proofErr w:type="spellEnd"/>
      <w:r w:rsidRPr="0053543D">
        <w:rPr>
          <w:rFonts w:cstheme="minorHAnsi"/>
          <w:shd w:val="clear" w:color="auto" w:fill="FFFFFF"/>
        </w:rPr>
        <w:t xml:space="preserve"> </w:t>
      </w:r>
      <w:proofErr w:type="spellStart"/>
      <w:r w:rsidRPr="0053543D">
        <w:rPr>
          <w:rFonts w:cstheme="minorHAnsi"/>
          <w:shd w:val="clear" w:color="auto" w:fill="FFFFFF"/>
        </w:rPr>
        <w:t>Continuous</w:t>
      </w:r>
      <w:proofErr w:type="spellEnd"/>
      <w:r w:rsidRPr="0053543D">
        <w:rPr>
          <w:rFonts w:cstheme="minorHAnsi"/>
          <w:shd w:val="clear" w:color="auto" w:fill="FFFFFF"/>
        </w:rPr>
        <w:t xml:space="preserve"> (a video </w:t>
      </w:r>
      <w:proofErr w:type="spellStart"/>
      <w:r w:rsidRPr="0053543D">
        <w:rPr>
          <w:rFonts w:cstheme="minorHAnsi"/>
          <w:shd w:val="clear" w:color="auto" w:fill="FFFFFF"/>
        </w:rPr>
        <w:t>lesson</w:t>
      </w:r>
      <w:proofErr w:type="spellEnd"/>
      <w:r w:rsidRPr="0053543D">
        <w:rPr>
          <w:rFonts w:cstheme="minorHAnsi"/>
          <w:shd w:val="clear" w:color="auto" w:fill="FFFFFF"/>
        </w:rPr>
        <w:t>). Učitelj/</w:t>
      </w:r>
      <w:proofErr w:type="spellStart"/>
      <w:r w:rsidRPr="0053543D">
        <w:rPr>
          <w:rFonts w:cstheme="minorHAnsi"/>
          <w:shd w:val="clear" w:color="auto" w:fill="FFFFFF"/>
        </w:rPr>
        <w:t>ica</w:t>
      </w:r>
      <w:proofErr w:type="spellEnd"/>
      <w:r w:rsidRPr="0053543D">
        <w:rPr>
          <w:rFonts w:cstheme="minorHAnsi"/>
          <w:shd w:val="clear" w:color="auto" w:fill="FFFFFF"/>
        </w:rPr>
        <w:t xml:space="preserve"> može učenicima pustiti </w:t>
      </w:r>
      <w:proofErr w:type="spellStart"/>
      <w:r w:rsidRPr="0053543D">
        <w:rPr>
          <w:rFonts w:cstheme="minorHAnsi"/>
          <w:shd w:val="clear" w:color="auto" w:fill="FFFFFF"/>
        </w:rPr>
        <w:t>videolekciju</w:t>
      </w:r>
      <w:proofErr w:type="spellEnd"/>
      <w:r w:rsidRPr="0053543D">
        <w:rPr>
          <w:rFonts w:cstheme="minorHAnsi"/>
          <w:shd w:val="clear" w:color="auto" w:fill="FFFFFF"/>
        </w:rPr>
        <w:t xml:space="preserve"> ili ju preporučiti za gledanje kod kuće s ciljem dodatnog ponavljanja i uvježbavanja jezičnog sadržaja. </w:t>
      </w:r>
    </w:p>
    <w:p w:rsidR="00294830" w:rsidRPr="00207D4B" w:rsidRDefault="00294830" w:rsidP="0029483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Izlazna kartica</w:t>
      </w:r>
    </w:p>
    <w:p w:rsidR="00294830" w:rsidRPr="00207D4B" w:rsidRDefault="00294830" w:rsidP="00294830">
      <w:pPr>
        <w:rPr>
          <w:rFonts w:cstheme="minorHAnsi"/>
        </w:rPr>
      </w:pPr>
      <w:proofErr w:type="spellStart"/>
      <w:r w:rsidRPr="00207D4B">
        <w:rPr>
          <w:rFonts w:cstheme="minorHAnsi"/>
          <w:i/>
        </w:rPr>
        <w:t>Present</w:t>
      </w:r>
      <w:proofErr w:type="spellEnd"/>
      <w:r w:rsidRPr="00207D4B">
        <w:rPr>
          <w:rFonts w:cstheme="minorHAnsi"/>
          <w:i/>
        </w:rPr>
        <w:t xml:space="preserve"> </w:t>
      </w:r>
      <w:proofErr w:type="spellStart"/>
      <w:r w:rsidRPr="00207D4B">
        <w:rPr>
          <w:rFonts w:cstheme="minorHAnsi"/>
          <w:i/>
        </w:rPr>
        <w:t>Continuous</w:t>
      </w:r>
      <w:proofErr w:type="spellEnd"/>
      <w:r w:rsidRPr="00207D4B">
        <w:rPr>
          <w:rFonts w:cstheme="minorHAnsi"/>
        </w:rPr>
        <w:t xml:space="preserve"> ili </w:t>
      </w:r>
      <w:proofErr w:type="spellStart"/>
      <w:r w:rsidRPr="00207D4B">
        <w:rPr>
          <w:rFonts w:cstheme="minorHAnsi"/>
          <w:i/>
        </w:rPr>
        <w:t>Present</w:t>
      </w:r>
      <w:proofErr w:type="spellEnd"/>
      <w:r w:rsidRPr="00207D4B">
        <w:rPr>
          <w:rFonts w:cstheme="minorHAnsi"/>
          <w:i/>
        </w:rPr>
        <w:t xml:space="preserve"> </w:t>
      </w:r>
      <w:proofErr w:type="spellStart"/>
      <w:r w:rsidRPr="00207D4B">
        <w:rPr>
          <w:rFonts w:cstheme="minorHAnsi"/>
          <w:i/>
        </w:rPr>
        <w:t>Simple</w:t>
      </w:r>
      <w:proofErr w:type="spellEnd"/>
      <w:r w:rsidRPr="00207D4B">
        <w:rPr>
          <w:rFonts w:cstheme="minorHAnsi"/>
          <w:i/>
        </w:rPr>
        <w:t>?</w:t>
      </w:r>
    </w:p>
    <w:p w:rsidR="00294830" w:rsidRPr="00207D4B" w:rsidRDefault="00294830" w:rsidP="002948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07D4B">
        <w:rPr>
          <w:rFonts w:cstheme="minorHAnsi"/>
        </w:rPr>
        <w:t xml:space="preserve">Napiši deset rečenica, pet što radiš sada, a pet o svojim navikama ili rutini. </w:t>
      </w:r>
      <w:proofErr w:type="spellStart"/>
      <w:r w:rsidRPr="00207D4B">
        <w:rPr>
          <w:rFonts w:cstheme="minorHAnsi"/>
        </w:rPr>
        <w:t>Use</w:t>
      </w:r>
      <w:proofErr w:type="spellEnd"/>
      <w:r w:rsidRPr="00207D4B">
        <w:rPr>
          <w:rFonts w:cstheme="minorHAnsi"/>
        </w:rPr>
        <w:t xml:space="preserve"> some </w:t>
      </w:r>
      <w:proofErr w:type="spellStart"/>
      <w:r w:rsidRPr="00207D4B">
        <w:rPr>
          <w:rFonts w:cstheme="minorHAnsi"/>
        </w:rPr>
        <w:t>of</w:t>
      </w:r>
      <w:proofErr w:type="spellEnd"/>
      <w:r w:rsidRPr="00207D4B">
        <w:rPr>
          <w:rFonts w:cstheme="minorHAnsi"/>
        </w:rPr>
        <w:t xml:space="preserve"> </w:t>
      </w:r>
      <w:proofErr w:type="spellStart"/>
      <w:r w:rsidRPr="00207D4B">
        <w:rPr>
          <w:rFonts w:cstheme="minorHAnsi"/>
        </w:rPr>
        <w:t>the</w:t>
      </w:r>
      <w:proofErr w:type="spellEnd"/>
      <w:r w:rsidRPr="00207D4B">
        <w:rPr>
          <w:rFonts w:cstheme="minorHAnsi"/>
        </w:rPr>
        <w:t xml:space="preserve"> </w:t>
      </w:r>
      <w:proofErr w:type="spellStart"/>
      <w:r w:rsidRPr="00207D4B">
        <w:rPr>
          <w:rFonts w:cstheme="minorHAnsi"/>
        </w:rPr>
        <w:t>following</w:t>
      </w:r>
      <w:proofErr w:type="spellEnd"/>
      <w:r w:rsidRPr="00207D4B">
        <w:rPr>
          <w:rFonts w:cstheme="minorHAnsi"/>
        </w:rPr>
        <w:t xml:space="preserve"> </w:t>
      </w:r>
      <w:proofErr w:type="spellStart"/>
      <w:r w:rsidRPr="00207D4B">
        <w:rPr>
          <w:rFonts w:cstheme="minorHAnsi"/>
        </w:rPr>
        <w:t>verbs</w:t>
      </w:r>
      <w:proofErr w:type="spellEnd"/>
      <w:r w:rsidRPr="00207D4B">
        <w:rPr>
          <w:rFonts w:cstheme="minorHAnsi"/>
        </w:rPr>
        <w:t xml:space="preserve">: </w:t>
      </w:r>
      <w:proofErr w:type="spellStart"/>
      <w:r w:rsidRPr="00207D4B">
        <w:rPr>
          <w:rFonts w:cstheme="minorHAnsi"/>
        </w:rPr>
        <w:t>sleep</w:t>
      </w:r>
      <w:proofErr w:type="spellEnd"/>
      <w:r w:rsidRPr="00207D4B">
        <w:rPr>
          <w:rFonts w:cstheme="minorHAnsi"/>
        </w:rPr>
        <w:t xml:space="preserve">, eat, </w:t>
      </w:r>
      <w:proofErr w:type="spellStart"/>
      <w:r w:rsidRPr="00207D4B">
        <w:rPr>
          <w:rFonts w:cstheme="minorHAnsi"/>
        </w:rPr>
        <w:t>make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brush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play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go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study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swim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take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feel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come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spend</w:t>
      </w:r>
      <w:proofErr w:type="spellEnd"/>
      <w:r w:rsidRPr="00207D4B">
        <w:rPr>
          <w:rFonts w:cstheme="minorHAnsi"/>
        </w:rPr>
        <w:t xml:space="preserve">, cook, talk, </w:t>
      </w:r>
      <w:proofErr w:type="spellStart"/>
      <w:r w:rsidRPr="00207D4B">
        <w:rPr>
          <w:rFonts w:cstheme="minorHAnsi"/>
        </w:rPr>
        <w:t>help</w:t>
      </w:r>
      <w:proofErr w:type="spellEnd"/>
      <w:r w:rsidRPr="00207D4B">
        <w:rPr>
          <w:rFonts w:cstheme="minorHAnsi"/>
        </w:rPr>
        <w:t>.</w:t>
      </w:r>
    </w:p>
    <w:p w:rsidR="00294830" w:rsidRPr="00207D4B" w:rsidRDefault="00294830" w:rsidP="002948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294830" w:rsidRPr="0053543D" w:rsidTr="002738BB">
        <w:tc>
          <w:tcPr>
            <w:tcW w:w="4531" w:type="dxa"/>
          </w:tcPr>
          <w:p w:rsidR="00294830" w:rsidRPr="00207D4B" w:rsidRDefault="00294830" w:rsidP="002738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proofErr w:type="spellStart"/>
            <w:r w:rsidRPr="00207D4B">
              <w:rPr>
                <w:rFonts w:cstheme="minorHAnsi"/>
                <w:b/>
              </w:rPr>
              <w:t>now</w:t>
            </w:r>
            <w:proofErr w:type="spellEnd"/>
            <w:r w:rsidRPr="00207D4B">
              <w:rPr>
                <w:rFonts w:cstheme="minorHAnsi"/>
                <w:b/>
              </w:rPr>
              <w:t>…</w:t>
            </w:r>
          </w:p>
        </w:tc>
        <w:tc>
          <w:tcPr>
            <w:tcW w:w="4531" w:type="dxa"/>
          </w:tcPr>
          <w:p w:rsidR="00294830" w:rsidRPr="0053543D" w:rsidRDefault="00294830" w:rsidP="002738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proofErr w:type="spellStart"/>
            <w:r w:rsidRPr="00207D4B">
              <w:rPr>
                <w:rFonts w:cstheme="minorHAnsi"/>
                <w:b/>
              </w:rPr>
              <w:t>always</w:t>
            </w:r>
            <w:proofErr w:type="spellEnd"/>
            <w:r w:rsidRPr="00207D4B">
              <w:rPr>
                <w:rFonts w:cstheme="minorHAnsi"/>
                <w:b/>
              </w:rPr>
              <w:t xml:space="preserve">, </w:t>
            </w:r>
            <w:proofErr w:type="spellStart"/>
            <w:r w:rsidRPr="00207D4B">
              <w:rPr>
                <w:rFonts w:cstheme="minorHAnsi"/>
                <w:b/>
              </w:rPr>
              <w:t>usually</w:t>
            </w:r>
            <w:proofErr w:type="spellEnd"/>
            <w:r w:rsidRPr="00207D4B">
              <w:rPr>
                <w:rFonts w:cstheme="minorHAnsi"/>
                <w:b/>
              </w:rPr>
              <w:t xml:space="preserve">, </w:t>
            </w:r>
            <w:proofErr w:type="spellStart"/>
            <w:r w:rsidRPr="00207D4B">
              <w:rPr>
                <w:rFonts w:cstheme="minorHAnsi"/>
                <w:b/>
              </w:rPr>
              <w:t>sometimes</w:t>
            </w:r>
            <w:proofErr w:type="spellEnd"/>
            <w:r w:rsidRPr="00207D4B">
              <w:rPr>
                <w:rFonts w:cstheme="minorHAnsi"/>
                <w:b/>
              </w:rPr>
              <w:t xml:space="preserve">, </w:t>
            </w:r>
            <w:proofErr w:type="spellStart"/>
            <w:r w:rsidRPr="00207D4B">
              <w:rPr>
                <w:rFonts w:cstheme="minorHAnsi"/>
                <w:b/>
              </w:rPr>
              <w:t>often</w:t>
            </w:r>
            <w:proofErr w:type="spellEnd"/>
            <w:r w:rsidRPr="00207D4B">
              <w:rPr>
                <w:rFonts w:cstheme="minorHAnsi"/>
                <w:b/>
              </w:rPr>
              <w:t>….</w:t>
            </w:r>
          </w:p>
        </w:tc>
      </w:tr>
      <w:tr w:rsidR="00294830" w:rsidRPr="0053543D" w:rsidTr="002738BB">
        <w:tc>
          <w:tcPr>
            <w:tcW w:w="4531" w:type="dxa"/>
          </w:tcPr>
          <w:p w:rsidR="00294830" w:rsidRPr="0053543D" w:rsidRDefault="00294830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294830" w:rsidRPr="0053543D" w:rsidRDefault="00294830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294830" w:rsidRPr="0053543D" w:rsidTr="002738BB">
        <w:tc>
          <w:tcPr>
            <w:tcW w:w="4531" w:type="dxa"/>
          </w:tcPr>
          <w:p w:rsidR="00294830" w:rsidRPr="0053543D" w:rsidRDefault="00294830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294830" w:rsidRPr="0053543D" w:rsidRDefault="00294830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294830" w:rsidRPr="0053543D" w:rsidTr="002738BB">
        <w:tc>
          <w:tcPr>
            <w:tcW w:w="4531" w:type="dxa"/>
          </w:tcPr>
          <w:p w:rsidR="00294830" w:rsidRPr="0053543D" w:rsidRDefault="00294830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294830" w:rsidRPr="0053543D" w:rsidRDefault="00294830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294830" w:rsidRPr="0053543D" w:rsidTr="002738BB">
        <w:tc>
          <w:tcPr>
            <w:tcW w:w="4531" w:type="dxa"/>
          </w:tcPr>
          <w:p w:rsidR="00294830" w:rsidRPr="0053543D" w:rsidRDefault="00294830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294830" w:rsidRPr="0053543D" w:rsidRDefault="00294830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294830" w:rsidRPr="0053543D" w:rsidTr="002738BB">
        <w:tc>
          <w:tcPr>
            <w:tcW w:w="4531" w:type="dxa"/>
          </w:tcPr>
          <w:p w:rsidR="00294830" w:rsidRPr="0053543D" w:rsidRDefault="00294830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294830" w:rsidRPr="0053543D" w:rsidRDefault="00294830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294830" w:rsidRDefault="00294830" w:rsidP="00294830">
      <w:pPr>
        <w:rPr>
          <w:rFonts w:cstheme="minorHAnsi"/>
          <w:b/>
          <w:color w:val="FF0000"/>
        </w:rPr>
      </w:pPr>
    </w:p>
    <w:p w:rsidR="00294830" w:rsidRDefault="00294830" w:rsidP="00994AC5">
      <w:pPr>
        <w:rPr>
          <w:rFonts w:cstheme="minorHAnsi"/>
          <w:color w:val="FF0000"/>
          <w:shd w:val="clear" w:color="auto" w:fill="FFFFFF"/>
        </w:rPr>
      </w:pPr>
    </w:p>
    <w:p w:rsidR="00294830" w:rsidRPr="0066296C" w:rsidRDefault="00294830" w:rsidP="00994AC5">
      <w:pPr>
        <w:rPr>
          <w:rFonts w:cstheme="minorHAnsi"/>
          <w:color w:val="FF0000"/>
          <w:shd w:val="clear" w:color="auto" w:fill="FFFFFF"/>
        </w:rPr>
      </w:pPr>
    </w:p>
    <w:p w:rsidR="00994AC5" w:rsidRPr="0053543D" w:rsidRDefault="00994AC5" w:rsidP="00994AC5">
      <w:pPr>
        <w:pStyle w:val="NoSpacing"/>
        <w:jc w:val="center"/>
        <w:rPr>
          <w:rFonts w:cstheme="minorHAnsi"/>
        </w:rPr>
      </w:pPr>
    </w:p>
    <w:p w:rsidR="00994AC5" w:rsidRPr="0053543D" w:rsidRDefault="00994AC5" w:rsidP="00994AC5">
      <w:pPr>
        <w:rPr>
          <w:rFonts w:cstheme="minorHAnsi"/>
        </w:rPr>
      </w:pPr>
      <w:r w:rsidRPr="0053543D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94AC5" w:rsidRPr="00A16B0E" w:rsidTr="00BF6A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AC5" w:rsidRPr="00A16B0E" w:rsidRDefault="00994AC5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AC5" w:rsidRPr="00A16B0E" w:rsidRDefault="00994AC5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994AC5" w:rsidRPr="00A16B0E" w:rsidTr="00BF6A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AC5" w:rsidRPr="00A16B0E" w:rsidRDefault="00994AC5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AC5" w:rsidRPr="00A16B0E" w:rsidRDefault="00994AC5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AC5" w:rsidRPr="00A16B0E" w:rsidRDefault="00994AC5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994AC5" w:rsidRPr="0053543D" w:rsidRDefault="00994AC5" w:rsidP="00994AC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994AC5" w:rsidRPr="0053543D" w:rsidTr="00BF6A96">
        <w:tc>
          <w:tcPr>
            <w:tcW w:w="3085" w:type="dxa"/>
            <w:shd w:val="clear" w:color="auto" w:fill="EEECE1" w:themeFill="background2"/>
          </w:tcPr>
          <w:p w:rsidR="00994AC5" w:rsidRPr="0053543D" w:rsidRDefault="00994AC5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 TEMA PRVA</w:t>
            </w:r>
          </w:p>
        </w:tc>
        <w:tc>
          <w:tcPr>
            <w:tcW w:w="5977" w:type="dxa"/>
            <w:shd w:val="clear" w:color="auto" w:fill="EEECE1" w:themeFill="background2"/>
          </w:tcPr>
          <w:p w:rsidR="00994AC5" w:rsidRPr="0053543D" w:rsidRDefault="00994AC5" w:rsidP="00BF6A96">
            <w:pPr>
              <w:rPr>
                <w:rFonts w:cstheme="minorHAnsi"/>
                <w:b/>
                <w:color w:val="FF0000"/>
              </w:rPr>
            </w:pPr>
            <w:r w:rsidRPr="0053543D">
              <w:rPr>
                <w:rFonts w:cstheme="minorHAnsi"/>
                <w:b/>
                <w:color w:val="FF0000"/>
              </w:rPr>
              <w:t xml:space="preserve">Svi smo ljudi </w:t>
            </w:r>
          </w:p>
        </w:tc>
      </w:tr>
      <w:tr w:rsidR="00994AC5" w:rsidRPr="0053543D" w:rsidTr="00BF6A96">
        <w:tc>
          <w:tcPr>
            <w:tcW w:w="3085" w:type="dxa"/>
          </w:tcPr>
          <w:p w:rsidR="00994AC5" w:rsidRPr="0053543D" w:rsidRDefault="00994AC5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994AC5" w:rsidRPr="0053543D" w:rsidRDefault="00994AC5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Unit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All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human</w:t>
            </w:r>
          </w:p>
        </w:tc>
      </w:tr>
      <w:tr w:rsidR="00994AC5" w:rsidRPr="0053543D" w:rsidTr="00BF6A96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994AC5" w:rsidRPr="0053543D" w:rsidRDefault="00994AC5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994AC5" w:rsidRPr="0053543D" w:rsidRDefault="00994AC5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Lesson</w:t>
            </w:r>
            <w:proofErr w:type="spellEnd"/>
            <w:r w:rsidRPr="0053543D">
              <w:rPr>
                <w:rFonts w:cstheme="minorHAnsi"/>
                <w:b/>
              </w:rPr>
              <w:t xml:space="preserve"> 2 </w:t>
            </w:r>
            <w:proofErr w:type="spellStart"/>
            <w:r w:rsidRPr="0053543D">
              <w:rPr>
                <w:rFonts w:cstheme="minorHAnsi"/>
                <w:b/>
              </w:rPr>
              <w:t>Look</w:t>
            </w:r>
            <w:proofErr w:type="spellEnd"/>
            <w:r w:rsidRPr="0053543D">
              <w:rPr>
                <w:rFonts w:cstheme="minorHAnsi"/>
                <w:b/>
              </w:rPr>
              <w:t xml:space="preserve"> at </w:t>
            </w:r>
            <w:proofErr w:type="spellStart"/>
            <w:r w:rsidRPr="0053543D">
              <w:rPr>
                <w:rFonts w:cstheme="minorHAnsi"/>
                <w:b/>
              </w:rPr>
              <w:t>Fred</w:t>
            </w:r>
            <w:proofErr w:type="spellEnd"/>
          </w:p>
        </w:tc>
      </w:tr>
    </w:tbl>
    <w:p w:rsidR="00994AC5" w:rsidRPr="0053543D" w:rsidRDefault="00994AC5" w:rsidP="00994AC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994AC5" w:rsidRPr="0053543D" w:rsidTr="00BF6A96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994AC5" w:rsidRPr="0053543D" w:rsidRDefault="00994AC5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994AC5" w:rsidRPr="0053543D" w:rsidRDefault="00994AC5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994AC5" w:rsidRPr="0053543D" w:rsidRDefault="00994AC5" w:rsidP="00BF6A96">
            <w:pPr>
              <w:rPr>
                <w:rFonts w:cstheme="minorHAnsi"/>
                <w:i/>
              </w:rPr>
            </w:pPr>
            <w:proofErr w:type="spellStart"/>
            <w:r w:rsidRPr="0053543D">
              <w:rPr>
                <w:rFonts w:cstheme="minorHAnsi"/>
                <w:i/>
              </w:rPr>
              <w:t>gossip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colour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blind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jelly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belly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discomfort</w:t>
            </w:r>
            <w:proofErr w:type="spellEnd"/>
            <w:r w:rsidRPr="0053543D">
              <w:rPr>
                <w:rFonts w:cstheme="minorHAnsi"/>
                <w:i/>
              </w:rPr>
              <w:t xml:space="preserve">  </w:t>
            </w:r>
          </w:p>
        </w:tc>
      </w:tr>
      <w:tr w:rsidR="00994AC5" w:rsidRPr="0053543D" w:rsidTr="00BF6A96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994AC5" w:rsidRPr="0053543D" w:rsidRDefault="00994AC5" w:rsidP="00BF6A96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994AC5" w:rsidRPr="0053543D" w:rsidRDefault="00994AC5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994AC5" w:rsidRPr="0053543D" w:rsidRDefault="00994AC5" w:rsidP="00BF6A96">
            <w:pPr>
              <w:tabs>
                <w:tab w:val="left" w:pos="2127"/>
              </w:tabs>
              <w:textAlignment w:val="baseline"/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</w:rPr>
              <w:t>Present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Continuous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Tense</w:t>
            </w:r>
            <w:proofErr w:type="spellEnd"/>
            <w:r w:rsidRPr="0053543D">
              <w:rPr>
                <w:rFonts w:cstheme="minorHAnsi"/>
              </w:rPr>
              <w:t xml:space="preserve">: </w:t>
            </w:r>
            <w:proofErr w:type="spellStart"/>
            <w:r w:rsidRPr="0053543D">
              <w:rPr>
                <w:rFonts w:cstheme="minorHAnsi"/>
              </w:rPr>
              <w:t>action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happening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now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</w:p>
          <w:p w:rsidR="00994AC5" w:rsidRPr="0053543D" w:rsidRDefault="00994AC5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Present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Simple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Tense</w:t>
            </w:r>
            <w:proofErr w:type="spellEnd"/>
            <w:r w:rsidRPr="0053543D">
              <w:rPr>
                <w:rFonts w:cstheme="minorHAnsi"/>
              </w:rPr>
              <w:t xml:space="preserve">: </w:t>
            </w:r>
            <w:proofErr w:type="spellStart"/>
            <w:r w:rsidRPr="0053543D">
              <w:rPr>
                <w:rFonts w:cstheme="minorHAnsi"/>
              </w:rPr>
              <w:t>habits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and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routines</w:t>
            </w:r>
            <w:proofErr w:type="spellEnd"/>
            <w:r w:rsidRPr="0053543D">
              <w:rPr>
                <w:rFonts w:cstheme="minorHAnsi"/>
              </w:rPr>
              <w:t>.</w:t>
            </w:r>
          </w:p>
        </w:tc>
      </w:tr>
    </w:tbl>
    <w:p w:rsidR="00994AC5" w:rsidRPr="0053543D" w:rsidRDefault="00994AC5" w:rsidP="00994AC5">
      <w:pPr>
        <w:rPr>
          <w:rFonts w:cstheme="minorHAnsi"/>
        </w:rPr>
      </w:pPr>
    </w:p>
    <w:p w:rsidR="00994AC5" w:rsidRPr="0053543D" w:rsidRDefault="00994AC5" w:rsidP="00994AC5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Ishodi učenja iz PK EJ</w:t>
      </w:r>
    </w:p>
    <w:p w:rsidR="00994AC5" w:rsidRPr="0053543D" w:rsidRDefault="00994AC5" w:rsidP="00994AC5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A.8.1.</w:t>
      </w:r>
    </w:p>
    <w:p w:rsidR="00994AC5" w:rsidRPr="0053543D" w:rsidRDefault="00994AC5" w:rsidP="00994AC5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Razumije tekst srednje dužine i poznate tematike pri slušanju i čitanju.</w:t>
      </w:r>
    </w:p>
    <w:p w:rsidR="00994AC5" w:rsidRPr="0053543D" w:rsidRDefault="00994AC5" w:rsidP="00994AC5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A.8.2.</w:t>
      </w:r>
    </w:p>
    <w:p w:rsidR="00994AC5" w:rsidRPr="0053543D" w:rsidRDefault="00994AC5" w:rsidP="00994AC5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Razlikuje i koristi se naglaskom i intonacijom kako bi obogatio poruku.</w:t>
      </w:r>
    </w:p>
    <w:p w:rsidR="00994AC5" w:rsidRPr="0053543D" w:rsidRDefault="00994AC5" w:rsidP="00994AC5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A.8.3.</w:t>
      </w:r>
    </w:p>
    <w:p w:rsidR="00994AC5" w:rsidRPr="0053543D" w:rsidRDefault="00994AC5" w:rsidP="00994AC5">
      <w:pPr>
        <w:pStyle w:val="NoSpacing"/>
        <w:rPr>
          <w:rFonts w:cstheme="minorHAnsi"/>
        </w:rPr>
      </w:pPr>
      <w:r w:rsidRPr="0053543D">
        <w:rPr>
          <w:rFonts w:cstheme="minorHAnsi"/>
        </w:rPr>
        <w:t>Govori tekst srednje dužine koristeći se jezičnim strukturama niže razine složenosti.</w:t>
      </w:r>
    </w:p>
    <w:p w:rsidR="00994AC5" w:rsidRPr="0053543D" w:rsidRDefault="00994AC5" w:rsidP="00994AC5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A.8.4.</w:t>
      </w:r>
    </w:p>
    <w:p w:rsidR="00994AC5" w:rsidRPr="0053543D" w:rsidRDefault="00994AC5" w:rsidP="00994AC5">
      <w:pPr>
        <w:pStyle w:val="NoSpacing"/>
        <w:rPr>
          <w:rFonts w:cstheme="minorHAnsi"/>
        </w:rPr>
      </w:pPr>
      <w:r w:rsidRPr="0053543D">
        <w:rPr>
          <w:rFonts w:cstheme="minorHAnsi"/>
        </w:rPr>
        <w:t>Sudjeluje u dužemu planiranom i dužemu jednostavnom neplaniranom razgovoru poznate tematike.</w:t>
      </w:r>
    </w:p>
    <w:p w:rsidR="00994AC5" w:rsidRPr="0053543D" w:rsidRDefault="00994AC5" w:rsidP="00994AC5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A.8.5.</w:t>
      </w:r>
    </w:p>
    <w:p w:rsidR="00994AC5" w:rsidRPr="0053543D" w:rsidRDefault="00994AC5" w:rsidP="00994AC5">
      <w:pPr>
        <w:pStyle w:val="NoSpacing"/>
        <w:rPr>
          <w:rFonts w:cstheme="minorHAnsi"/>
        </w:rPr>
      </w:pPr>
      <w:r w:rsidRPr="0053543D">
        <w:rPr>
          <w:rFonts w:cstheme="minorHAnsi"/>
        </w:rPr>
        <w:t>Zapisuje kratak i jednostavan izgovoreni tekst poznate tematike.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A.8.6.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B.8.1.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Kritički povezuje informacije o zemljama ciljnoga jezika i drugim kulturama u novim kontekstima.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B.8.2.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B.8.3.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C.8.1.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kognitivnim strategijama učenja i procjenjuje njihovu učinkovitost.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C.8.2.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 xml:space="preserve">Ovladava osnovnim </w:t>
      </w:r>
      <w:proofErr w:type="spellStart"/>
      <w:r w:rsidRPr="0053543D">
        <w:rPr>
          <w:rFonts w:asciiTheme="minorHAnsi" w:hAnsiTheme="minorHAnsi" w:cstheme="minorHAnsi"/>
          <w:sz w:val="22"/>
          <w:szCs w:val="22"/>
        </w:rPr>
        <w:t>metakognitivnim</w:t>
      </w:r>
      <w:proofErr w:type="spellEnd"/>
      <w:r w:rsidRPr="0053543D">
        <w:rPr>
          <w:rFonts w:asciiTheme="minorHAnsi" w:hAnsiTheme="minorHAnsi" w:cstheme="minorHAnsi"/>
          <w:sz w:val="22"/>
          <w:szCs w:val="22"/>
        </w:rPr>
        <w:t xml:space="preserve"> strategijama učenja i procjenjuje njihovu učinkovitost.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C.8.3.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društveno-afektivnim strategijama učenja i procjenjuje njihovu učinkovitost.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C.8.4.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lastRenderedPageBreak/>
        <w:t>Razvija osnovne tehnike kreativnoga izražavanja i koristi se njima pri stvaranju različitih vrsta tekstova srednje dužine poznatih sadržaja.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C.8.5.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C.8.6.</w:t>
      </w:r>
    </w:p>
    <w:p w:rsidR="00994AC5" w:rsidRPr="0053543D" w:rsidRDefault="00994AC5" w:rsidP="00994AC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Uspoređuje i vrednuje informacije iz različitih izvora te izvodi kratke prezentacije srednje složenih sadržaja.</w:t>
      </w:r>
    </w:p>
    <w:p w:rsidR="00994AC5" w:rsidRPr="0053543D" w:rsidRDefault="00994AC5" w:rsidP="00994AC5">
      <w:pPr>
        <w:rPr>
          <w:rFonts w:cstheme="minorHAnsi"/>
          <w:b/>
          <w:color w:val="00B050"/>
        </w:rPr>
      </w:pPr>
    </w:p>
    <w:p w:rsidR="00994AC5" w:rsidRPr="0053543D" w:rsidRDefault="00994AC5" w:rsidP="00994AC5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Razrada ishoda</w:t>
      </w:r>
    </w:p>
    <w:p w:rsidR="00994AC5" w:rsidRPr="0053543D" w:rsidRDefault="00994AC5" w:rsidP="00994AC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 xml:space="preserve">Učenik sudjeluje u kraćem planiranom razgovoru u paru. </w:t>
      </w:r>
    </w:p>
    <w:p w:rsidR="00994AC5" w:rsidRPr="0053543D" w:rsidRDefault="00994AC5" w:rsidP="00994AC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razumije slušani tekst.</w:t>
      </w:r>
    </w:p>
    <w:p w:rsidR="00994AC5" w:rsidRPr="0053543D" w:rsidRDefault="00994AC5" w:rsidP="00994AC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 xml:space="preserve">Učenik razumije pročitani tekst i dopunjava rečenice točnim jezičnim strukturama. </w:t>
      </w:r>
    </w:p>
    <w:p w:rsidR="00994AC5" w:rsidRPr="00994AC5" w:rsidRDefault="00994AC5" w:rsidP="00994AC5">
      <w:pPr>
        <w:rPr>
          <w:rFonts w:eastAsia="Times New Roman" w:cstheme="minorHAnsi"/>
          <w:color w:val="231F20"/>
          <w:lang w:eastAsia="hr-HR"/>
        </w:rPr>
      </w:pPr>
      <w:r w:rsidRPr="0053543D">
        <w:rPr>
          <w:rFonts w:eastAsia="Times New Roman" w:cstheme="minorHAnsi"/>
          <w:lang w:eastAsia="hr-HR"/>
        </w:rPr>
        <w:t xml:space="preserve">Učenik </w:t>
      </w:r>
      <w:r w:rsidRPr="0053543D">
        <w:rPr>
          <w:rFonts w:eastAsia="Times New Roman" w:cstheme="minorHAnsi"/>
          <w:color w:val="231F20"/>
          <w:lang w:eastAsia="hr-HR"/>
        </w:rPr>
        <w:t xml:space="preserve">interpretira informacije, vrednuje svoje i tuđa mišljenja, stavove i vrijednosti na temu </w:t>
      </w:r>
    </w:p>
    <w:p w:rsidR="00994AC5" w:rsidRPr="0053543D" w:rsidRDefault="00994AC5" w:rsidP="00994AC5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Povezivanje s MPT-om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A.3.1.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sliku o sebi.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A.3.3.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osobne potencijale.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B.3.2.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komunikacijske kompetencije i uvažavajuće odnose s drugima.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B.3.4.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Suradnički uči i radi u timu.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A.3.1.</w:t>
      </w:r>
      <w:r w:rsidRPr="0053543D">
        <w:rPr>
          <w:rFonts w:cstheme="minorHAnsi"/>
        </w:rPr>
        <w:tab/>
        <w:t>1. Upravljanje informacijama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C.3.3.</w:t>
      </w:r>
      <w:r w:rsidRPr="0053543D">
        <w:rPr>
          <w:rFonts w:cstheme="minorHAnsi"/>
        </w:rPr>
        <w:tab/>
        <w:t>3. Interes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iskazuje interes za različita područja, preuzima odgovornost za svoje učenje i ustraje u učenju.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zdr</w:t>
      </w:r>
      <w:proofErr w:type="spellEnd"/>
      <w:r w:rsidRPr="0053543D">
        <w:rPr>
          <w:rFonts w:cstheme="minorHAnsi"/>
        </w:rPr>
        <w:t>. B.3.1.A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Opisuje i procjenjuje vršnjački pritisak.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A.3.1.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Primjenjuje inovativna i kreativna rješenja.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A.3.2.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Snalazi se s neizvjesnošću i rizicima koje donosi.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A.3.3.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Upoznaje i kritički sagledava mogućnosti razvoja karijere i profesionalnog usmjeravanja. karijere, (profesionalno usmjeravanje).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goo</w:t>
      </w:r>
      <w:proofErr w:type="spellEnd"/>
      <w:r w:rsidRPr="0053543D">
        <w:rPr>
          <w:rFonts w:cstheme="minorHAnsi"/>
        </w:rPr>
        <w:t xml:space="preserve"> A.3.5.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Promiče ravnopravnost spolova.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A.3.2.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se samostalno koristi raznim uređajima i programima.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B.3.3.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poštuje međukulturne različitosti.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C.3.2.</w:t>
      </w:r>
    </w:p>
    <w:p w:rsidR="00994AC5" w:rsidRPr="0053543D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994AC5" w:rsidRDefault="00994AC5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1FE2" w:rsidRDefault="00301FE2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1FE2" w:rsidRDefault="00301FE2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1FE2" w:rsidRPr="0053543D" w:rsidRDefault="00301FE2" w:rsidP="00994A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301FE2" w:rsidRPr="0053543D" w:rsidTr="00BF6A96">
        <w:tc>
          <w:tcPr>
            <w:tcW w:w="9288" w:type="dxa"/>
          </w:tcPr>
          <w:p w:rsidR="00301FE2" w:rsidRPr="0053543D" w:rsidRDefault="00301FE2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lastRenderedPageBreak/>
              <w:t>Digitalni sadržaji:</w:t>
            </w:r>
          </w:p>
        </w:tc>
      </w:tr>
      <w:tr w:rsidR="00301FE2" w:rsidRPr="0053543D" w:rsidTr="00BF6A96">
        <w:tc>
          <w:tcPr>
            <w:tcW w:w="9288" w:type="dxa"/>
          </w:tcPr>
          <w:p w:rsidR="00301FE2" w:rsidRPr="0053543D" w:rsidRDefault="00301FE2" w:rsidP="00BF6A96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</w:rPr>
              <w:t>Listen</w:t>
            </w:r>
            <w:proofErr w:type="spellEnd"/>
            <w:r w:rsidRPr="0053543D">
              <w:rPr>
                <w:rFonts w:cstheme="minorHAnsi"/>
              </w:rPr>
              <w:t xml:space="preserve">, U1, L2, Ex. 4 </w:t>
            </w:r>
            <w:r w:rsidRPr="0053543D">
              <w:rPr>
                <w:rFonts w:cstheme="minorHAnsi"/>
                <w:i/>
              </w:rPr>
              <w:t xml:space="preserve">Alice </w:t>
            </w:r>
            <w:proofErr w:type="spellStart"/>
            <w:r w:rsidRPr="0053543D">
              <w:rPr>
                <w:rFonts w:cstheme="minorHAnsi"/>
                <w:i/>
              </w:rPr>
              <w:t>and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Sarah</w:t>
            </w:r>
            <w:proofErr w:type="spellEnd"/>
            <w:r w:rsidRPr="0053543D">
              <w:rPr>
                <w:rFonts w:cstheme="minorHAnsi"/>
                <w:i/>
              </w:rPr>
              <w:t>,</w:t>
            </w:r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two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friends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gossiping</w:t>
            </w:r>
            <w:proofErr w:type="spellEnd"/>
            <w:r w:rsidRPr="0053543D">
              <w:rPr>
                <w:rFonts w:cstheme="minorHAnsi"/>
              </w:rPr>
              <w:t>, zvučni zapis</w:t>
            </w:r>
          </w:p>
          <w:p w:rsidR="00301FE2" w:rsidRPr="0053543D" w:rsidRDefault="00301FE2" w:rsidP="00BF6A96">
            <w:pPr>
              <w:rPr>
                <w:rFonts w:cstheme="minorHAnsi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53543D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games</w:t>
            </w:r>
            <w:proofErr w:type="spellEnd"/>
            <w:r w:rsidRPr="0053543D">
              <w:rPr>
                <w:rFonts w:cstheme="minorHAnsi"/>
              </w:rPr>
              <w:t xml:space="preserve">) </w:t>
            </w:r>
            <w:proofErr w:type="spellStart"/>
            <w:r w:rsidRPr="0053543D">
              <w:rPr>
                <w:rFonts w:cstheme="minorHAnsi"/>
                <w:i/>
              </w:rPr>
              <w:t>Present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Simple</w:t>
            </w:r>
            <w:proofErr w:type="spellEnd"/>
            <w:r w:rsidRPr="0053543D">
              <w:rPr>
                <w:rFonts w:cstheme="minorHAnsi"/>
                <w:i/>
              </w:rPr>
              <w:t xml:space="preserve"> vs. </w:t>
            </w:r>
            <w:proofErr w:type="spellStart"/>
            <w:r w:rsidRPr="0053543D">
              <w:rPr>
                <w:rFonts w:cstheme="minorHAnsi"/>
                <w:i/>
              </w:rPr>
              <w:t>Present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Continuous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choose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the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correct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form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of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the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verbs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in</w:t>
            </w:r>
            <w:proofErr w:type="spellEnd"/>
            <w:r w:rsidRPr="0053543D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3543D">
              <w:rPr>
                <w:rFonts w:cstheme="minorHAnsi"/>
                <w:shd w:val="clear" w:color="auto" w:fill="FFFFFF"/>
              </w:rPr>
              <w:t>brackets</w:t>
            </w:r>
            <w:proofErr w:type="spellEnd"/>
            <w:r w:rsidRPr="0053543D">
              <w:rPr>
                <w:rFonts w:cstheme="minorHAnsi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  <w:p w:rsidR="00301FE2" w:rsidRPr="0053543D" w:rsidRDefault="00301FE2" w:rsidP="00BF6A96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53543D">
              <w:rPr>
                <w:rFonts w:cstheme="minorHAnsi"/>
                <w:b/>
                <w:color w:val="0070C0"/>
              </w:rPr>
              <w:t xml:space="preserve"> More</w:t>
            </w:r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  <w:lang w:eastAsia="hr-HR"/>
              </w:rPr>
              <w:t>Can</w:t>
            </w:r>
            <w:proofErr w:type="spellEnd"/>
            <w:r w:rsidRPr="0053543D">
              <w:rPr>
                <w:rFonts w:cstheme="minorHAnsi"/>
                <w:i/>
                <w:lang w:eastAsia="hr-HR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  <w:lang w:eastAsia="hr-HR"/>
              </w:rPr>
              <w:t>gossiping</w:t>
            </w:r>
            <w:proofErr w:type="spellEnd"/>
            <w:r w:rsidRPr="0053543D">
              <w:rPr>
                <w:rFonts w:cstheme="minorHAnsi"/>
                <w:i/>
                <w:lang w:eastAsia="hr-HR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  <w:lang w:eastAsia="hr-HR"/>
              </w:rPr>
              <w:t>be</w:t>
            </w:r>
            <w:proofErr w:type="spellEnd"/>
            <w:r w:rsidRPr="0053543D">
              <w:rPr>
                <w:rFonts w:cstheme="minorHAnsi"/>
                <w:i/>
                <w:lang w:eastAsia="hr-HR"/>
              </w:rPr>
              <w:t xml:space="preserve"> a </w:t>
            </w:r>
            <w:proofErr w:type="spellStart"/>
            <w:r w:rsidRPr="0053543D">
              <w:rPr>
                <w:rFonts w:cstheme="minorHAnsi"/>
                <w:i/>
                <w:lang w:eastAsia="hr-HR"/>
              </w:rPr>
              <w:t>good</w:t>
            </w:r>
            <w:proofErr w:type="spellEnd"/>
            <w:r w:rsidRPr="0053543D">
              <w:rPr>
                <w:rFonts w:cstheme="minorHAnsi"/>
                <w:i/>
                <w:lang w:eastAsia="hr-HR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  <w:lang w:eastAsia="hr-HR"/>
              </w:rPr>
              <w:t>thing</w:t>
            </w:r>
            <w:proofErr w:type="spellEnd"/>
            <w:r w:rsidRPr="0053543D">
              <w:rPr>
                <w:rFonts w:cstheme="minorHAnsi"/>
                <w:i/>
                <w:lang w:eastAsia="hr-HR"/>
              </w:rPr>
              <w:t>?</w:t>
            </w:r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reading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comprehension</w:t>
            </w:r>
            <w:proofErr w:type="spellEnd"/>
            <w:r w:rsidRPr="0053543D">
              <w:rPr>
                <w:rFonts w:cstheme="minorHAnsi"/>
              </w:rPr>
              <w:t xml:space="preserve"> + </w:t>
            </w:r>
            <w:proofErr w:type="spellStart"/>
            <w:r w:rsidRPr="0053543D">
              <w:rPr>
                <w:rFonts w:cstheme="minorHAnsi"/>
              </w:rPr>
              <w:t>answer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questions</w:t>
            </w:r>
            <w:proofErr w:type="spellEnd"/>
            <w:r w:rsidRPr="0053543D">
              <w:rPr>
                <w:rFonts w:cstheme="minorHAnsi"/>
              </w:rPr>
              <w:t xml:space="preserve"> + a game)</w:t>
            </w:r>
          </w:p>
          <w:p w:rsidR="00301FE2" w:rsidRPr="00994AC5" w:rsidRDefault="00301FE2" w:rsidP="00BF6A96">
            <w:pPr>
              <w:rPr>
                <w:rFonts w:eastAsia="Times New Roman" w:cstheme="minorHAnsi"/>
                <w:b/>
                <w:color w:val="606060"/>
                <w:spacing w:val="-15"/>
                <w:kern w:val="36"/>
                <w:sz w:val="48"/>
                <w:szCs w:val="48"/>
                <w:lang w:eastAsia="hr-HR"/>
              </w:rPr>
            </w:pPr>
            <w:proofErr w:type="spellStart"/>
            <w:r w:rsidRPr="0053543D">
              <w:rPr>
                <w:rFonts w:cstheme="minorHAnsi"/>
                <w:b/>
                <w:color w:val="00B050"/>
              </w:rPr>
              <w:t>Easy</w:t>
            </w:r>
            <w:proofErr w:type="spellEnd"/>
            <w:r w:rsidRPr="0053543D">
              <w:rPr>
                <w:rFonts w:cstheme="minorHAnsi"/>
                <w:b/>
                <w:color w:val="00B05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00B050"/>
              </w:rPr>
              <w:t>steps</w:t>
            </w:r>
            <w:proofErr w:type="spellEnd"/>
            <w:r w:rsidRPr="0053543D">
              <w:rPr>
                <w:rFonts w:cstheme="minorHAnsi"/>
                <w:b/>
                <w:color w:val="00B050"/>
              </w:rPr>
              <w:t xml:space="preserve"> to </w:t>
            </w:r>
            <w:proofErr w:type="spellStart"/>
            <w:r w:rsidRPr="0053543D">
              <w:rPr>
                <w:rFonts w:cstheme="minorHAnsi"/>
                <w:b/>
                <w:color w:val="00B050"/>
              </w:rPr>
              <w:t>grammar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Present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Simple</w:t>
            </w:r>
            <w:proofErr w:type="spellEnd"/>
            <w:r w:rsidRPr="0053543D">
              <w:rPr>
                <w:rFonts w:cstheme="minorHAnsi"/>
                <w:i/>
              </w:rPr>
              <w:t xml:space="preserve"> vs. </w:t>
            </w:r>
            <w:proofErr w:type="spellStart"/>
            <w:r w:rsidRPr="0053543D">
              <w:rPr>
                <w:rFonts w:cstheme="minorHAnsi"/>
                <w:i/>
              </w:rPr>
              <w:t>Present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Continuous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r w:rsidRPr="0053543D">
              <w:rPr>
                <w:rFonts w:cstheme="minorHAnsi"/>
              </w:rPr>
              <w:t xml:space="preserve">(a video </w:t>
            </w:r>
            <w:proofErr w:type="spellStart"/>
            <w:r w:rsidRPr="0053543D">
              <w:rPr>
                <w:rFonts w:cstheme="minorHAnsi"/>
              </w:rPr>
              <w:t>lesson</w:t>
            </w:r>
            <w:proofErr w:type="spellEnd"/>
            <w:r w:rsidRPr="0053543D">
              <w:rPr>
                <w:rFonts w:cstheme="minorHAnsi"/>
              </w:rPr>
              <w:t>)</w:t>
            </w:r>
          </w:p>
        </w:tc>
      </w:tr>
    </w:tbl>
    <w:p w:rsidR="00301FE2" w:rsidRPr="0053543D" w:rsidRDefault="00301FE2" w:rsidP="00994AC5">
      <w:pPr>
        <w:pStyle w:val="NoSpacing"/>
        <w:jc w:val="center"/>
        <w:rPr>
          <w:rFonts w:cstheme="minorHAnsi"/>
          <w:b/>
          <w:color w:val="365F91" w:themeColor="accent1" w:themeShade="BF"/>
        </w:rPr>
      </w:pPr>
    </w:p>
    <w:p w:rsidR="00994AC5" w:rsidRPr="0053543D" w:rsidRDefault="00994AC5" w:rsidP="00994AC5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PLAN SATA 2</w:t>
      </w:r>
    </w:p>
    <w:p w:rsidR="00994AC5" w:rsidRPr="0053543D" w:rsidRDefault="00994AC5" w:rsidP="00994AC5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 xml:space="preserve">I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can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compare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the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events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happening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now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with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habits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routines</w:t>
      </w:r>
      <w:proofErr w:type="spellEnd"/>
      <w:r w:rsidRPr="0053543D">
        <w:rPr>
          <w:rFonts w:cstheme="minorHAnsi"/>
          <w:b/>
          <w:color w:val="365F91" w:themeColor="accent1" w:themeShade="BF"/>
        </w:rPr>
        <w:t>.</w:t>
      </w:r>
    </w:p>
    <w:p w:rsidR="00994AC5" w:rsidRPr="0053543D" w:rsidRDefault="00994AC5" w:rsidP="00994AC5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(</w:t>
      </w:r>
      <w:proofErr w:type="spellStart"/>
      <w:r w:rsidRPr="0053543D">
        <w:rPr>
          <w:rFonts w:cstheme="minorHAnsi"/>
          <w:b/>
          <w:color w:val="365F91" w:themeColor="accent1" w:themeShade="BF"/>
        </w:rPr>
        <w:t>focus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on </w:t>
      </w:r>
      <w:proofErr w:type="spellStart"/>
      <w:r w:rsidRPr="0053543D">
        <w:rPr>
          <w:rFonts w:cstheme="minorHAnsi"/>
          <w:b/>
          <w:color w:val="365F91" w:themeColor="accent1" w:themeShade="BF"/>
        </w:rPr>
        <w:t>grammar</w:t>
      </w:r>
      <w:proofErr w:type="spellEnd"/>
      <w:r w:rsidRPr="0053543D">
        <w:rPr>
          <w:rFonts w:cstheme="minorHAnsi"/>
          <w:b/>
          <w:color w:val="365F91" w:themeColor="accent1" w:themeShade="BF"/>
        </w:rPr>
        <w:t>)</w:t>
      </w:r>
    </w:p>
    <w:p w:rsidR="00994AC5" w:rsidRPr="0053543D" w:rsidRDefault="00994AC5" w:rsidP="00994AC5">
      <w:pPr>
        <w:rPr>
          <w:rFonts w:cstheme="minorHAnsi"/>
          <w:b/>
        </w:rPr>
      </w:pPr>
      <w:r w:rsidRPr="0053543D">
        <w:rPr>
          <w:rFonts w:cstheme="minorHAnsi"/>
          <w:b/>
        </w:rPr>
        <w:t>Uvodni dio:</w:t>
      </w:r>
    </w:p>
    <w:p w:rsidR="00994AC5" w:rsidRPr="0053543D" w:rsidRDefault="00994AC5" w:rsidP="00994AC5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provjerom domaće zadaće ponavlja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Simple</w:t>
      </w:r>
      <w:proofErr w:type="spellEnd"/>
      <w:r w:rsidRPr="0053543D">
        <w:rPr>
          <w:rFonts w:cstheme="minorHAnsi"/>
        </w:rPr>
        <w:t xml:space="preserve"> i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Continuous</w:t>
      </w:r>
      <w:proofErr w:type="spellEnd"/>
      <w:r w:rsidRPr="0053543D">
        <w:rPr>
          <w:rFonts w:cstheme="minorHAnsi"/>
        </w:rPr>
        <w:t xml:space="preserve"> (radna bilježnica stranica 8, zadatak 1).</w:t>
      </w:r>
    </w:p>
    <w:p w:rsidR="00994AC5" w:rsidRPr="0053543D" w:rsidRDefault="00994AC5" w:rsidP="00994AC5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2 u radnoj bilježnici na stranici 8. </w:t>
      </w:r>
      <w:r w:rsidRPr="0053543D">
        <w:rPr>
          <w:rFonts w:cstheme="minorHAnsi"/>
          <w:i/>
        </w:rPr>
        <w:t xml:space="preserve"> </w:t>
      </w:r>
      <w:r w:rsidRPr="0053543D">
        <w:rPr>
          <w:rFonts w:cstheme="minorHAnsi"/>
        </w:rPr>
        <w:t xml:space="preserve">Učenici dodatno uvježbavaju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Simple</w:t>
      </w:r>
      <w:proofErr w:type="spellEnd"/>
      <w:r w:rsidRPr="0053543D">
        <w:rPr>
          <w:rFonts w:cstheme="minorHAnsi"/>
        </w:rPr>
        <w:t xml:space="preserve"> i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Continuous</w:t>
      </w:r>
      <w:proofErr w:type="spellEnd"/>
      <w:r w:rsidRPr="0053543D">
        <w:rPr>
          <w:rFonts w:cstheme="minorHAnsi"/>
        </w:rPr>
        <w:t xml:space="preserve"> odabirom odgovarajućeg vremena (vremenski izrazi u rečenici, </w:t>
      </w:r>
      <w:r w:rsidRPr="0053543D">
        <w:rPr>
          <w:rFonts w:cstheme="minorHAnsi"/>
          <w:i/>
        </w:rPr>
        <w:t xml:space="preserve">time </w:t>
      </w:r>
      <w:proofErr w:type="spellStart"/>
      <w:r w:rsidRPr="0053543D">
        <w:rPr>
          <w:rFonts w:cstheme="minorHAnsi"/>
          <w:i/>
        </w:rPr>
        <w:t>expressions</w:t>
      </w:r>
      <w:proofErr w:type="spellEnd"/>
      <w:r w:rsidRPr="0053543D">
        <w:rPr>
          <w:rFonts w:cstheme="minorHAnsi"/>
        </w:rPr>
        <w:t>) i stavljanjem glagola u pravilan oblik.</w:t>
      </w:r>
    </w:p>
    <w:p w:rsidR="00994AC5" w:rsidRPr="0053543D" w:rsidRDefault="00994AC5" w:rsidP="00994AC5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53543D">
        <w:rPr>
          <w:rFonts w:cstheme="minorHAnsi"/>
        </w:rPr>
        <w:t xml:space="preserve">Učenici opisuju neobične situacije po predlošku iz zadatka 3 u radnoj bilježnici na stranici 8. </w:t>
      </w:r>
      <w:proofErr w:type="spellStart"/>
      <w:r w:rsidRPr="0053543D">
        <w:rPr>
          <w:rFonts w:cstheme="minorHAnsi"/>
          <w:b/>
        </w:rPr>
        <w:t>Variation</w:t>
      </w:r>
      <w:proofErr w:type="spellEnd"/>
      <w:r w:rsidRPr="0053543D">
        <w:rPr>
          <w:rFonts w:cstheme="minorHAnsi"/>
          <w:b/>
        </w:rPr>
        <w:t xml:space="preserve">: </w:t>
      </w:r>
      <w:r w:rsidRPr="0053543D">
        <w:rPr>
          <w:rFonts w:cstheme="minorHAnsi"/>
        </w:rPr>
        <w:t xml:space="preserve">ovaj zadatak može se pretvoriti u skupni rad i svojevrsno natjecanje. Razred se podijeli u dvije skupine, svaka skupina ima pet minuta za napisati što zanimljiviju priču o ponuđenoj situaciji. Tijekom izlaganja članovi suprotne skupine pažljivo slušaju i bilježe koliko je rečenica/glagola bilo u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Simple</w:t>
      </w:r>
      <w:r w:rsidRPr="0053543D">
        <w:rPr>
          <w:rFonts w:cstheme="minorHAnsi"/>
        </w:rPr>
        <w:t>u</w:t>
      </w:r>
      <w:proofErr w:type="spellEnd"/>
      <w:r w:rsidRPr="0053543D">
        <w:rPr>
          <w:rFonts w:cstheme="minorHAnsi"/>
        </w:rPr>
        <w:t xml:space="preserve"> a koliko u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Continuous</w:t>
      </w:r>
      <w:r w:rsidRPr="0053543D">
        <w:rPr>
          <w:rFonts w:cstheme="minorHAnsi"/>
        </w:rPr>
        <w:t>u</w:t>
      </w:r>
      <w:proofErr w:type="spellEnd"/>
      <w:r w:rsidRPr="0053543D">
        <w:rPr>
          <w:rFonts w:cstheme="minorHAnsi"/>
        </w:rPr>
        <w:t xml:space="preserve"> točno upotrijebljeno. Pobjeđuje skupina s više točnih glagola/rečenica. </w:t>
      </w:r>
    </w:p>
    <w:p w:rsidR="00994AC5" w:rsidRPr="0053543D" w:rsidRDefault="00994AC5" w:rsidP="00994AC5">
      <w:pPr>
        <w:jc w:val="both"/>
        <w:rPr>
          <w:rFonts w:cstheme="minorHAnsi"/>
          <w:b/>
        </w:rPr>
      </w:pPr>
      <w:r w:rsidRPr="0053543D">
        <w:rPr>
          <w:rFonts w:cstheme="minorHAnsi"/>
        </w:rPr>
        <w:t xml:space="preserve"> </w:t>
      </w:r>
      <w:r w:rsidRPr="0053543D">
        <w:rPr>
          <w:rFonts w:cstheme="minorHAnsi"/>
          <w:b/>
        </w:rPr>
        <w:t>Glavni dio:</w:t>
      </w:r>
    </w:p>
    <w:p w:rsidR="00994AC5" w:rsidRPr="0053543D" w:rsidRDefault="00994AC5" w:rsidP="00994AC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53543D">
        <w:rPr>
          <w:rFonts w:cstheme="minorHAnsi"/>
        </w:rPr>
        <w:t xml:space="preserve">Učenici se upućuju na DID YOU KNOW? box u udžbeniku na stranici 11. Učenici čitaju tekst o popularnoj seriji za mlade </w:t>
      </w:r>
      <w:proofErr w:type="spellStart"/>
      <w:r w:rsidRPr="0053543D">
        <w:rPr>
          <w:rFonts w:cstheme="minorHAnsi"/>
          <w:i/>
        </w:rPr>
        <w:t>Gossip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Girl</w:t>
      </w:r>
      <w:proofErr w:type="spellEnd"/>
      <w:r w:rsidRPr="0053543D">
        <w:rPr>
          <w:rFonts w:cstheme="minorHAnsi"/>
        </w:rPr>
        <w:t xml:space="preserve"> kao uvod u razgovor o tračanju.  </w:t>
      </w:r>
    </w:p>
    <w:p w:rsidR="00994AC5" w:rsidRPr="0053543D" w:rsidRDefault="00994AC5" w:rsidP="00994AC5">
      <w:pPr>
        <w:pStyle w:val="ListParagraph"/>
        <w:numPr>
          <w:ilvl w:val="0"/>
          <w:numId w:val="1"/>
        </w:numPr>
        <w:rPr>
          <w:rFonts w:cstheme="minorHAnsi"/>
        </w:rPr>
      </w:pPr>
      <w:r w:rsidRPr="0053543D">
        <w:rPr>
          <w:rFonts w:cstheme="minorHAnsi"/>
        </w:rPr>
        <w:t xml:space="preserve">Učenici se upućuju na </w:t>
      </w:r>
      <w:r w:rsidRPr="0053543D">
        <w:rPr>
          <w:rFonts w:cstheme="minorHAnsi"/>
          <w:b/>
        </w:rPr>
        <w:t xml:space="preserve">DDS: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  <w:b/>
        </w:rPr>
        <w:t xml:space="preserve"> More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i/>
          <w:lang w:eastAsia="hr-HR"/>
        </w:rPr>
        <w:t>Can</w:t>
      </w:r>
      <w:proofErr w:type="spellEnd"/>
      <w:r w:rsidRPr="0053543D">
        <w:rPr>
          <w:rFonts w:cstheme="minorHAnsi"/>
          <w:i/>
          <w:lang w:eastAsia="hr-HR"/>
        </w:rPr>
        <w:t xml:space="preserve"> </w:t>
      </w:r>
      <w:proofErr w:type="spellStart"/>
      <w:r w:rsidRPr="0053543D">
        <w:rPr>
          <w:rFonts w:cstheme="minorHAnsi"/>
          <w:i/>
          <w:lang w:eastAsia="hr-HR"/>
        </w:rPr>
        <w:t>gossiping</w:t>
      </w:r>
      <w:proofErr w:type="spellEnd"/>
      <w:r w:rsidRPr="0053543D">
        <w:rPr>
          <w:rFonts w:cstheme="minorHAnsi"/>
          <w:i/>
          <w:lang w:eastAsia="hr-HR"/>
        </w:rPr>
        <w:t xml:space="preserve"> </w:t>
      </w:r>
      <w:proofErr w:type="spellStart"/>
      <w:r w:rsidRPr="0053543D">
        <w:rPr>
          <w:rFonts w:cstheme="minorHAnsi"/>
          <w:i/>
          <w:lang w:eastAsia="hr-HR"/>
        </w:rPr>
        <w:t>be</w:t>
      </w:r>
      <w:proofErr w:type="spellEnd"/>
      <w:r w:rsidRPr="0053543D">
        <w:rPr>
          <w:rFonts w:cstheme="minorHAnsi"/>
          <w:i/>
          <w:lang w:eastAsia="hr-HR"/>
        </w:rPr>
        <w:t xml:space="preserve"> a </w:t>
      </w:r>
      <w:proofErr w:type="spellStart"/>
      <w:r w:rsidRPr="0053543D">
        <w:rPr>
          <w:rFonts w:cstheme="minorHAnsi"/>
          <w:i/>
          <w:lang w:eastAsia="hr-HR"/>
        </w:rPr>
        <w:t>good</w:t>
      </w:r>
      <w:proofErr w:type="spellEnd"/>
      <w:r w:rsidRPr="0053543D">
        <w:rPr>
          <w:rFonts w:cstheme="minorHAnsi"/>
          <w:i/>
          <w:lang w:eastAsia="hr-HR"/>
        </w:rPr>
        <w:t xml:space="preserve"> </w:t>
      </w:r>
      <w:proofErr w:type="spellStart"/>
      <w:r w:rsidRPr="0053543D">
        <w:rPr>
          <w:rFonts w:cstheme="minorHAnsi"/>
          <w:i/>
          <w:lang w:eastAsia="hr-HR"/>
        </w:rPr>
        <w:t>thing</w:t>
      </w:r>
      <w:proofErr w:type="spellEnd"/>
      <w:r w:rsidRPr="0053543D">
        <w:rPr>
          <w:rFonts w:cstheme="minorHAnsi"/>
          <w:i/>
          <w:lang w:eastAsia="hr-HR"/>
        </w:rPr>
        <w:t>?</w:t>
      </w:r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reading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comprehension</w:t>
      </w:r>
      <w:proofErr w:type="spellEnd"/>
      <w:r w:rsidRPr="0053543D">
        <w:rPr>
          <w:rFonts w:cstheme="minorHAnsi"/>
        </w:rPr>
        <w:t xml:space="preserve"> + </w:t>
      </w:r>
      <w:proofErr w:type="spellStart"/>
      <w:r w:rsidRPr="0053543D">
        <w:rPr>
          <w:rFonts w:cstheme="minorHAnsi"/>
        </w:rPr>
        <w:t>answer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the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questions</w:t>
      </w:r>
      <w:proofErr w:type="spellEnd"/>
      <w:r w:rsidRPr="0053543D">
        <w:rPr>
          <w:rFonts w:cstheme="minorHAnsi"/>
        </w:rPr>
        <w:t xml:space="preserve"> + a game). Učenici čitaju tekst, zatim odgovaraju na pitanja i smišljaju svoja tri pravila za </w:t>
      </w:r>
      <w:proofErr w:type="spellStart"/>
      <w:r w:rsidRPr="0053543D">
        <w:rPr>
          <w:rFonts w:cstheme="minorHAnsi"/>
          <w:i/>
        </w:rPr>
        <w:t>gossiping</w:t>
      </w:r>
      <w:proofErr w:type="spellEnd"/>
      <w:r w:rsidRPr="0053543D">
        <w:rPr>
          <w:rFonts w:cstheme="minorHAnsi"/>
        </w:rPr>
        <w:t xml:space="preserve">. </w:t>
      </w:r>
    </w:p>
    <w:p w:rsidR="00994AC5" w:rsidRPr="0053543D" w:rsidRDefault="00994AC5" w:rsidP="00994AC5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53543D">
        <w:rPr>
          <w:rFonts w:cstheme="minorHAnsi"/>
        </w:rPr>
        <w:t xml:space="preserve">Učenici igraju igru predloženu u </w:t>
      </w:r>
      <w:r w:rsidRPr="0053543D">
        <w:rPr>
          <w:rFonts w:cstheme="minorHAnsi"/>
          <w:b/>
        </w:rPr>
        <w:t xml:space="preserve">DDS: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  <w:b/>
        </w:rPr>
        <w:t xml:space="preserve"> More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i/>
          <w:lang w:eastAsia="hr-HR"/>
        </w:rPr>
        <w:t>Can</w:t>
      </w:r>
      <w:proofErr w:type="spellEnd"/>
      <w:r w:rsidRPr="0053543D">
        <w:rPr>
          <w:rFonts w:cstheme="minorHAnsi"/>
          <w:i/>
          <w:lang w:eastAsia="hr-HR"/>
        </w:rPr>
        <w:t xml:space="preserve"> </w:t>
      </w:r>
      <w:proofErr w:type="spellStart"/>
      <w:r w:rsidRPr="0053543D">
        <w:rPr>
          <w:rFonts w:cstheme="minorHAnsi"/>
          <w:i/>
          <w:lang w:eastAsia="hr-HR"/>
        </w:rPr>
        <w:t>gossiping</w:t>
      </w:r>
      <w:proofErr w:type="spellEnd"/>
      <w:r w:rsidRPr="0053543D">
        <w:rPr>
          <w:rFonts w:cstheme="minorHAnsi"/>
          <w:i/>
          <w:lang w:eastAsia="hr-HR"/>
        </w:rPr>
        <w:t xml:space="preserve"> </w:t>
      </w:r>
      <w:proofErr w:type="spellStart"/>
      <w:r w:rsidRPr="0053543D">
        <w:rPr>
          <w:rFonts w:cstheme="minorHAnsi"/>
          <w:i/>
          <w:lang w:eastAsia="hr-HR"/>
        </w:rPr>
        <w:t>be</w:t>
      </w:r>
      <w:proofErr w:type="spellEnd"/>
      <w:r w:rsidRPr="0053543D">
        <w:rPr>
          <w:rFonts w:cstheme="minorHAnsi"/>
          <w:i/>
          <w:lang w:eastAsia="hr-HR"/>
        </w:rPr>
        <w:t xml:space="preserve"> a </w:t>
      </w:r>
      <w:proofErr w:type="spellStart"/>
      <w:r w:rsidRPr="0053543D">
        <w:rPr>
          <w:rFonts w:cstheme="minorHAnsi"/>
          <w:i/>
          <w:lang w:eastAsia="hr-HR"/>
        </w:rPr>
        <w:t>good</w:t>
      </w:r>
      <w:proofErr w:type="spellEnd"/>
      <w:r w:rsidRPr="0053543D">
        <w:rPr>
          <w:rFonts w:cstheme="minorHAnsi"/>
          <w:i/>
          <w:lang w:eastAsia="hr-HR"/>
        </w:rPr>
        <w:t xml:space="preserve"> </w:t>
      </w:r>
      <w:proofErr w:type="spellStart"/>
      <w:r w:rsidRPr="0053543D">
        <w:rPr>
          <w:rFonts w:cstheme="minorHAnsi"/>
          <w:i/>
          <w:lang w:eastAsia="hr-HR"/>
        </w:rPr>
        <w:t>thing</w:t>
      </w:r>
      <w:proofErr w:type="spellEnd"/>
      <w:r w:rsidRPr="0053543D">
        <w:rPr>
          <w:rFonts w:cstheme="minorHAnsi"/>
          <w:i/>
          <w:lang w:eastAsia="hr-HR"/>
        </w:rPr>
        <w:t>?:</w:t>
      </w:r>
      <w:r w:rsidRPr="0053543D">
        <w:rPr>
          <w:rFonts w:cstheme="minorHAnsi"/>
          <w:i/>
        </w:rPr>
        <w:t xml:space="preserve"> One student </w:t>
      </w:r>
      <w:proofErr w:type="spellStart"/>
      <w:r w:rsidRPr="0053543D">
        <w:rPr>
          <w:rFonts w:cstheme="minorHAnsi"/>
          <w:i/>
        </w:rPr>
        <w:t>goes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out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classroom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Another</w:t>
      </w:r>
      <w:proofErr w:type="spellEnd"/>
      <w:r w:rsidRPr="0053543D">
        <w:rPr>
          <w:rFonts w:cstheme="minorHAnsi"/>
          <w:i/>
        </w:rPr>
        <w:t xml:space="preserve"> one </w:t>
      </w:r>
      <w:proofErr w:type="spellStart"/>
      <w:r w:rsidRPr="0053543D">
        <w:rPr>
          <w:rFonts w:cstheme="minorHAnsi"/>
          <w:i/>
        </w:rPr>
        <w:t>writes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down</w:t>
      </w:r>
      <w:proofErr w:type="spellEnd"/>
      <w:r w:rsidRPr="0053543D">
        <w:rPr>
          <w:rFonts w:cstheme="minorHAnsi"/>
          <w:i/>
        </w:rPr>
        <w:t xml:space="preserve"> a </w:t>
      </w:r>
      <w:proofErr w:type="spellStart"/>
      <w:r w:rsidRPr="0053543D">
        <w:rPr>
          <w:rFonts w:cstheme="minorHAnsi"/>
          <w:i/>
        </w:rPr>
        <w:t>piece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gossip</w:t>
      </w:r>
      <w:proofErr w:type="spellEnd"/>
      <w:r w:rsidRPr="0053543D">
        <w:rPr>
          <w:rFonts w:cstheme="minorHAnsi"/>
          <w:i/>
        </w:rPr>
        <w:t xml:space="preserve"> (</w:t>
      </w:r>
      <w:proofErr w:type="spellStart"/>
      <w:r w:rsidRPr="0053543D">
        <w:rPr>
          <w:rFonts w:cstheme="minorHAnsi"/>
          <w:i/>
        </w:rPr>
        <w:t>true</w:t>
      </w:r>
      <w:proofErr w:type="spellEnd"/>
      <w:r w:rsidRPr="0053543D">
        <w:rPr>
          <w:rFonts w:cstheme="minorHAnsi"/>
          <w:i/>
        </w:rPr>
        <w:t xml:space="preserve"> or </w:t>
      </w:r>
      <w:proofErr w:type="spellStart"/>
      <w:r w:rsidRPr="0053543D">
        <w:rPr>
          <w:rFonts w:cstheme="minorHAnsi"/>
          <w:i/>
        </w:rPr>
        <w:t>imagined</w:t>
      </w:r>
      <w:proofErr w:type="spellEnd"/>
      <w:r w:rsidRPr="0053543D">
        <w:rPr>
          <w:rFonts w:cstheme="minorHAnsi"/>
          <w:i/>
        </w:rPr>
        <w:t xml:space="preserve">)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leaves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paper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with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teacher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Then</w:t>
      </w:r>
      <w:proofErr w:type="spellEnd"/>
      <w:r w:rsidRPr="0053543D">
        <w:rPr>
          <w:rFonts w:cstheme="minorHAnsi"/>
          <w:i/>
        </w:rPr>
        <w:t xml:space="preserve"> he or </w:t>
      </w:r>
      <w:proofErr w:type="spellStart"/>
      <w:r w:rsidRPr="0053543D">
        <w:rPr>
          <w:rFonts w:cstheme="minorHAnsi"/>
          <w:i/>
        </w:rPr>
        <w:t>she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goes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out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tell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gossip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student </w:t>
      </w:r>
      <w:proofErr w:type="spellStart"/>
      <w:r w:rsidRPr="0053543D">
        <w:rPr>
          <w:rFonts w:cstheme="minorHAnsi"/>
          <w:i/>
        </w:rPr>
        <w:t>waiting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outside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second</w:t>
      </w:r>
      <w:proofErr w:type="spellEnd"/>
      <w:r w:rsidRPr="0053543D">
        <w:rPr>
          <w:rFonts w:cstheme="minorHAnsi"/>
          <w:i/>
        </w:rPr>
        <w:t xml:space="preserve"> student </w:t>
      </w:r>
      <w:proofErr w:type="spellStart"/>
      <w:r w:rsidRPr="0053543D">
        <w:rPr>
          <w:rFonts w:cstheme="minorHAnsi"/>
          <w:i/>
        </w:rPr>
        <w:t>returns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class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while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first one </w:t>
      </w:r>
      <w:proofErr w:type="spellStart"/>
      <w:r w:rsidRPr="0053543D">
        <w:rPr>
          <w:rFonts w:cstheme="minorHAnsi"/>
          <w:i/>
        </w:rPr>
        <w:t>repeats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gossip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outside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classroom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another</w:t>
      </w:r>
      <w:proofErr w:type="spellEnd"/>
      <w:r w:rsidRPr="0053543D">
        <w:rPr>
          <w:rFonts w:cstheme="minorHAnsi"/>
          <w:i/>
        </w:rPr>
        <w:t xml:space="preserve"> student who </w:t>
      </w:r>
      <w:proofErr w:type="spellStart"/>
      <w:r w:rsidRPr="0053543D">
        <w:rPr>
          <w:rFonts w:cstheme="minorHAnsi"/>
          <w:i/>
        </w:rPr>
        <w:t>comes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out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All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students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from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class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get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go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out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listen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tell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gossip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have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heard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final</w:t>
      </w:r>
      <w:proofErr w:type="spellEnd"/>
      <w:r w:rsidRPr="0053543D">
        <w:rPr>
          <w:rFonts w:cstheme="minorHAnsi"/>
          <w:i/>
        </w:rPr>
        <w:t xml:space="preserve"> student </w:t>
      </w:r>
      <w:proofErr w:type="spellStart"/>
      <w:r w:rsidRPr="0053543D">
        <w:rPr>
          <w:rFonts w:cstheme="minorHAnsi"/>
          <w:i/>
        </w:rPr>
        <w:t>tells</w:t>
      </w:r>
      <w:proofErr w:type="spellEnd"/>
      <w:r w:rsidRPr="0053543D">
        <w:rPr>
          <w:rFonts w:cstheme="minorHAnsi"/>
          <w:i/>
        </w:rPr>
        <w:t xml:space="preserve"> it to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teacher</w:t>
      </w:r>
      <w:proofErr w:type="spellEnd"/>
      <w:r w:rsidRPr="0053543D">
        <w:rPr>
          <w:rFonts w:cstheme="minorHAnsi"/>
          <w:i/>
        </w:rPr>
        <w:t xml:space="preserve">, who </w:t>
      </w:r>
      <w:proofErr w:type="spellStart"/>
      <w:r w:rsidRPr="0053543D">
        <w:rPr>
          <w:rFonts w:cstheme="minorHAnsi"/>
          <w:i/>
        </w:rPr>
        <w:t>then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reveals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original </w:t>
      </w:r>
      <w:proofErr w:type="spellStart"/>
      <w:r w:rsidRPr="0053543D">
        <w:rPr>
          <w:rFonts w:cstheme="minorHAnsi"/>
          <w:i/>
        </w:rPr>
        <w:t>gossip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was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can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discuss</w:t>
      </w:r>
      <w:proofErr w:type="spellEnd"/>
      <w:r w:rsidRPr="0053543D">
        <w:rPr>
          <w:rFonts w:cstheme="minorHAnsi"/>
          <w:i/>
        </w:rPr>
        <w:t xml:space="preserve"> how </w:t>
      </w:r>
      <w:proofErr w:type="spellStart"/>
      <w:r w:rsidRPr="0053543D">
        <w:rPr>
          <w:rFonts w:cstheme="minorHAnsi"/>
          <w:i/>
        </w:rPr>
        <w:t>much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story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has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changed</w:t>
      </w:r>
      <w:proofErr w:type="spellEnd"/>
      <w:r w:rsidRPr="0053543D">
        <w:rPr>
          <w:rFonts w:cstheme="minorHAnsi"/>
          <w:i/>
        </w:rPr>
        <w:t xml:space="preserve">, who </w:t>
      </w:r>
      <w:proofErr w:type="spellStart"/>
      <w:r w:rsidRPr="0053543D">
        <w:rPr>
          <w:rFonts w:cstheme="minorHAnsi"/>
          <w:i/>
        </w:rPr>
        <w:t>heard</w:t>
      </w:r>
      <w:proofErr w:type="spellEnd"/>
      <w:r w:rsidRPr="0053543D">
        <w:rPr>
          <w:rFonts w:cstheme="minorHAnsi"/>
          <w:i/>
        </w:rPr>
        <w:t xml:space="preserve"> it </w:t>
      </w:r>
      <w:proofErr w:type="spellStart"/>
      <w:r w:rsidRPr="0053543D">
        <w:rPr>
          <w:rFonts w:cstheme="minorHAnsi"/>
          <w:i/>
        </w:rPr>
        <w:t>differently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should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careful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about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when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talking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about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others</w:t>
      </w:r>
      <w:proofErr w:type="spellEnd"/>
      <w:r w:rsidRPr="0053543D">
        <w:rPr>
          <w:rFonts w:cstheme="minorHAnsi"/>
          <w:i/>
        </w:rPr>
        <w:t xml:space="preserve">. </w:t>
      </w:r>
      <w:r w:rsidRPr="0053543D">
        <w:rPr>
          <w:rFonts w:cstheme="minorHAnsi"/>
        </w:rPr>
        <w:t xml:space="preserve">Nakon ovog zadataka posebno je važno kod učenika osvijestiti koliko pažljiv treba biti u prenošenju informacija o drugima jer i najmanja laž ili preuveličavanje može napraviti veliku štetu i uništiti prijateljstvo. Na ovom primjeru učenici mogu vrlo zorno vidjeti i čuti kako se lako „izvrne“ priča. Biti će zanimljivo vidjeti koliko se priča na papiriću kod učitelja/ice razlikuje od priče „zadnjeg“ učenika/ice. </w:t>
      </w:r>
    </w:p>
    <w:p w:rsidR="00994AC5" w:rsidRPr="0053543D" w:rsidRDefault="00994AC5" w:rsidP="00994AC5">
      <w:pPr>
        <w:jc w:val="both"/>
        <w:rPr>
          <w:rFonts w:cstheme="minorHAnsi"/>
          <w:b/>
        </w:rPr>
      </w:pPr>
      <w:r w:rsidRPr="0053543D">
        <w:rPr>
          <w:rFonts w:cstheme="minorHAnsi"/>
          <w:b/>
        </w:rPr>
        <w:t>Završni dio:</w:t>
      </w:r>
    </w:p>
    <w:p w:rsidR="00994AC5" w:rsidRPr="0053543D" w:rsidRDefault="00994AC5" w:rsidP="00994AC5">
      <w:pPr>
        <w:pStyle w:val="ListParagraph"/>
        <w:numPr>
          <w:ilvl w:val="0"/>
          <w:numId w:val="2"/>
        </w:numPr>
        <w:jc w:val="both"/>
        <w:rPr>
          <w:rFonts w:cstheme="minorHAnsi"/>
          <w:b/>
        </w:rPr>
      </w:pPr>
      <w:r w:rsidRPr="0053543D">
        <w:rPr>
          <w:rFonts w:cstheme="minorHAnsi"/>
        </w:rPr>
        <w:lastRenderedPageBreak/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4 u radnoj bilježnici na stranici 9. Učenici promatraju fotografije i izmišljaju trač. Učenici upotrebljavaju</w:t>
      </w:r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Simple</w:t>
      </w:r>
      <w:proofErr w:type="spellEnd"/>
      <w:r w:rsidRPr="0053543D">
        <w:rPr>
          <w:rFonts w:cstheme="minorHAnsi"/>
        </w:rPr>
        <w:t xml:space="preserve"> i </w:t>
      </w:r>
      <w:proofErr w:type="spellStart"/>
      <w:r w:rsidRPr="0053543D">
        <w:rPr>
          <w:rFonts w:cstheme="minorHAnsi"/>
          <w:i/>
        </w:rPr>
        <w:t>Present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Continuous</w:t>
      </w:r>
      <w:proofErr w:type="spellEnd"/>
      <w:r w:rsidRPr="0053543D">
        <w:rPr>
          <w:rFonts w:cstheme="minorHAnsi"/>
          <w:i/>
        </w:rPr>
        <w:t xml:space="preserve"> </w:t>
      </w:r>
      <w:r w:rsidRPr="0053543D">
        <w:rPr>
          <w:rFonts w:cstheme="minorHAnsi"/>
        </w:rPr>
        <w:t xml:space="preserve">i pričaju prema ponuđenom predlošku. </w:t>
      </w:r>
    </w:p>
    <w:p w:rsidR="00994AC5" w:rsidRPr="0053543D" w:rsidRDefault="00994AC5" w:rsidP="00994AC5">
      <w:pPr>
        <w:rPr>
          <w:rFonts w:cstheme="minorHAnsi"/>
          <w:b/>
        </w:rPr>
      </w:pPr>
      <w:r w:rsidRPr="0053543D">
        <w:rPr>
          <w:rFonts w:cstheme="minorHAnsi"/>
          <w:b/>
        </w:rPr>
        <w:t>Domaća zadaća:</w:t>
      </w:r>
    </w:p>
    <w:p w:rsidR="00994AC5" w:rsidRPr="0053543D" w:rsidRDefault="00994AC5" w:rsidP="00994AC5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53543D">
        <w:rPr>
          <w:rFonts w:cstheme="minorHAnsi"/>
        </w:rPr>
        <w:t xml:space="preserve">Učenici se upućuju na zadatak 5 na stranici 9 u radnoj bilježnici. Učenici u skupinama trebaju osmisliti i odglumiti filmsku scenu. Trebaju upotrijebiti rečenice ponuđene u zadatku. Tema je </w:t>
      </w:r>
      <w:proofErr w:type="spellStart"/>
      <w:r w:rsidRPr="0053543D">
        <w:rPr>
          <w:rFonts w:cstheme="minorHAnsi"/>
          <w:i/>
        </w:rPr>
        <w:t>gossiping</w:t>
      </w:r>
      <w:proofErr w:type="spellEnd"/>
      <w:r w:rsidRPr="0053543D">
        <w:rPr>
          <w:rFonts w:cstheme="minorHAnsi"/>
        </w:rPr>
        <w:t>.</w:t>
      </w:r>
    </w:p>
    <w:p w:rsidR="00994AC5" w:rsidRPr="0053543D" w:rsidRDefault="00994AC5" w:rsidP="00994AC5">
      <w:pPr>
        <w:pStyle w:val="ListParagraph"/>
        <w:numPr>
          <w:ilvl w:val="0"/>
          <w:numId w:val="2"/>
        </w:numPr>
        <w:rPr>
          <w:rFonts w:cstheme="minorHAnsi"/>
          <w:b/>
          <w:i/>
        </w:rPr>
      </w:pPr>
      <w:r w:rsidRPr="0053543D">
        <w:rPr>
          <w:rFonts w:cstheme="minorHAnsi"/>
          <w:i/>
        </w:rPr>
        <w:t>Napomena: učenici za idući sat trebaju ponijeti tablete.</w:t>
      </w:r>
    </w:p>
    <w:p w:rsidR="00994AC5" w:rsidRPr="0053543D" w:rsidRDefault="00994AC5" w:rsidP="00994AC5">
      <w:pPr>
        <w:rPr>
          <w:rFonts w:cstheme="minorHAnsi"/>
          <w:b/>
          <w:i/>
        </w:rPr>
      </w:pPr>
      <w:r w:rsidRPr="0053543D">
        <w:rPr>
          <w:rFonts w:cstheme="minorHAnsi"/>
          <w:b/>
          <w:i/>
        </w:rPr>
        <w:br w:type="page"/>
      </w:r>
    </w:p>
    <w:p w:rsidR="001F5598" w:rsidRDefault="001F5598"/>
    <w:sectPr w:rsidR="001F5598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294830"/>
    <w:rsid w:val="00301FE2"/>
    <w:rsid w:val="00593E8F"/>
    <w:rsid w:val="00610709"/>
    <w:rsid w:val="00625856"/>
    <w:rsid w:val="006A5B14"/>
    <w:rsid w:val="007713B1"/>
    <w:rsid w:val="00994AC5"/>
    <w:rsid w:val="00B56877"/>
    <w:rsid w:val="00B97A8F"/>
    <w:rsid w:val="00CF6FBC"/>
    <w:rsid w:val="00E0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4A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mEKDww0iac" TargetMode="External"/><Relationship Id="rId5" Type="http://schemas.openxmlformats.org/officeDocument/2006/relationships/hyperlink" Target="https://www.youtube.com/watch?v=yxnDz_OtF5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2022-01-17T08:42:00Z</dcterms:created>
  <dcterms:modified xsi:type="dcterms:W3CDTF">2022-01-17T11:33:00Z</dcterms:modified>
</cp:coreProperties>
</file>